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Guía Introductoria al Análisis Técnico, Económico y Ambiental de Proyectos Energéticos para Estudiantes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Introducción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Bienvenida y propósito del documento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¡Bienvenidos al fascinante mundo de los proyectos energéticos! Este documento ha sido diseñado pensando en estudiantes como ustedes, que se inician en el estudio de cómo se conciben, evalúan y desarrollan las iniciativas que buscan generar la energía que mueve nuestro mundo. El objetivo principal es proporcionar una base sólida y comprensible sobre cómo se analizan estos proyectos desde tres ángulos cruciales: el técnico, el económico y el ambiental. Comprender estos análisis no es solo un ejercicio académico; es una herramienta fundamental para tomar decisiones informadas y para concebir proyectos que no solo sean viables desde el punto de vista de la ingeniería y las finanzas, sino también sostenibles y respetuosos con nuestro planeta y sus habitantes. A lo largo de estas páginas, exploraremos los conceptos clave, las metodologías y, lo más importante, numerosos ejemplos que les ayudarán a entender la aplicación práctica de estos análisis.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 importancia de evaluar los proyectos energéticos desde múltiples perspectivas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proyecto energético exitoso no se mide únicamente por su capacidad para generar una cierta cantidad de kilovatios-hora o por su rentabilidad financiera a corto plazo. La verdadera medida de su éxito radica en una visión mucho más amplia. Debe considerar su impacto en el entorno natural y social, su viabilidad y robustez a lo largo de décadas de operación, y su contribución real a un futuro energético más limpio, seguro y justo para todos. La negligencia en alguno de estos aspectos – técnico, económico o ambiental – puede conducir no solo al fracaso del proyecto en sí, sino también a consecuencias negativas imprevistas y, en ocasiones, irreversibles. Por ello, la evaluación multidisciplinar es más que una buena práctica; es una necesidad imperante en el sector energético actual.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Breve presentación de los análisis técnico, económico y ambiental como pilares interconectados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abordar esta complejidad, los proyectos energéticos se someten a tres tipos principales de análisis, que podemos visualizar como las tres patas de un taburete: si una falla, el conjunto se desequilibra.</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Análisis Técnico</w:t>
      </w:r>
      <w:r w:rsidDel="00000000" w:rsidR="00000000" w:rsidRPr="00000000">
        <w:rPr>
          <w:rFonts w:ascii="Google Sans Text" w:cs="Google Sans Text" w:eastAsia="Google Sans Text" w:hAnsi="Google Sans Text"/>
          <w:i w:val="0"/>
          <w:color w:val="1b1c1d"/>
          <w:sz w:val="24"/>
          <w:szCs w:val="24"/>
          <w:rtl w:val="0"/>
        </w:rPr>
        <w:t xml:space="preserve"> se enfoca en la pregunta fundamental: ¿</w:t>
      </w:r>
      <w:r w:rsidDel="00000000" w:rsidR="00000000" w:rsidRPr="00000000">
        <w:rPr>
          <w:rFonts w:ascii="Google Sans Text" w:cs="Google Sans Text" w:eastAsia="Google Sans Text" w:hAnsi="Google Sans Text"/>
          <w:i w:val="1"/>
          <w:color w:val="1b1c1d"/>
          <w:sz w:val="24"/>
          <w:szCs w:val="24"/>
          <w:rtl w:val="0"/>
        </w:rPr>
        <w:t xml:space="preserve">puede funcionar</w:t>
      </w:r>
      <w:r w:rsidDel="00000000" w:rsidR="00000000" w:rsidRPr="00000000">
        <w:rPr>
          <w:rFonts w:ascii="Google Sans Text" w:cs="Google Sans Text" w:eastAsia="Google Sans Text" w:hAnsi="Google Sans Text"/>
          <w:i w:val="0"/>
          <w:color w:val="1b1c1d"/>
          <w:sz w:val="24"/>
          <w:szCs w:val="24"/>
          <w:rtl w:val="0"/>
        </w:rPr>
        <w:t xml:space="preserve"> este proyecto? Evalúa si la tecnología propuesta es la adecuada para el recurso energético disponible, si el diseño de ingeniería es sólido y si el proyecto puede construirse, operar y mantenerse de manera eficiente y segura a lo largo de su vida útil prevista.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Análisis Económico y Financiero</w:t>
      </w:r>
      <w:r w:rsidDel="00000000" w:rsidR="00000000" w:rsidRPr="00000000">
        <w:rPr>
          <w:rFonts w:ascii="Google Sans Text" w:cs="Google Sans Text" w:eastAsia="Google Sans Text" w:hAnsi="Google Sans Text"/>
          <w:i w:val="0"/>
          <w:color w:val="1b1c1d"/>
          <w:sz w:val="24"/>
          <w:szCs w:val="24"/>
          <w:rtl w:val="0"/>
        </w:rPr>
        <w:t xml:space="preserve"> se interroga: ¿</w:t>
      </w:r>
      <w:r w:rsidDel="00000000" w:rsidR="00000000" w:rsidRPr="00000000">
        <w:rPr>
          <w:rFonts w:ascii="Google Sans Text" w:cs="Google Sans Text" w:eastAsia="Google Sans Text" w:hAnsi="Google Sans Text"/>
          <w:i w:val="1"/>
          <w:color w:val="1b1c1d"/>
          <w:sz w:val="24"/>
          <w:szCs w:val="24"/>
          <w:rtl w:val="0"/>
        </w:rPr>
        <w:t xml:space="preserve">vale la pena financieramente</w:t>
      </w:r>
      <w:r w:rsidDel="00000000" w:rsidR="00000000" w:rsidRPr="00000000">
        <w:rPr>
          <w:rFonts w:ascii="Google Sans Text" w:cs="Google Sans Text" w:eastAsia="Google Sans Text" w:hAnsi="Google Sans Text"/>
          <w:i w:val="0"/>
          <w:color w:val="1b1c1d"/>
          <w:sz w:val="24"/>
          <w:szCs w:val="24"/>
          <w:rtl w:val="0"/>
        </w:rPr>
        <w:t xml:space="preserve"> este proyecto? Examina los costos de inversión y operación, los ingresos esperados, y la rentabilidad general. Busca determinar si el proyecto generará suficientes beneficios para cubrir sus costos y ofrecer un retorno atractivo a quienes invierten en él.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Análisis Ambiental</w:t>
      </w:r>
      <w:r w:rsidDel="00000000" w:rsidR="00000000" w:rsidRPr="00000000">
        <w:rPr>
          <w:rFonts w:ascii="Google Sans Text" w:cs="Google Sans Text" w:eastAsia="Google Sans Text" w:hAnsi="Google Sans Text"/>
          <w:i w:val="0"/>
          <w:color w:val="1b1c1d"/>
          <w:sz w:val="24"/>
          <w:szCs w:val="24"/>
          <w:rtl w:val="0"/>
        </w:rPr>
        <w:t xml:space="preserve"> evalúa: ¿</w:t>
      </w:r>
      <w:r w:rsidDel="00000000" w:rsidR="00000000" w:rsidRPr="00000000">
        <w:rPr>
          <w:rFonts w:ascii="Google Sans Text" w:cs="Google Sans Text" w:eastAsia="Google Sans Text" w:hAnsi="Google Sans Text"/>
          <w:i w:val="1"/>
          <w:color w:val="1b1c1d"/>
          <w:sz w:val="24"/>
          <w:szCs w:val="24"/>
          <w:rtl w:val="0"/>
        </w:rPr>
        <w:t xml:space="preserve">es este proyecto responsable con el entorno</w:t>
      </w:r>
      <w:r w:rsidDel="00000000" w:rsidR="00000000" w:rsidRPr="00000000">
        <w:rPr>
          <w:rFonts w:ascii="Google Sans Text" w:cs="Google Sans Text" w:eastAsia="Google Sans Text" w:hAnsi="Google Sans Text"/>
          <w:i w:val="0"/>
          <w:color w:val="1b1c1d"/>
          <w:sz w:val="24"/>
          <w:szCs w:val="24"/>
          <w:rtl w:val="0"/>
        </w:rPr>
        <w:t xml:space="preserve">? Identifica y valora los posibles impactos – tanto positivos como negativos – sobre el medio ambiente físico (aire, agua, suelo), biológico (flora, fauna, ecosistemas) y socioeconómico (comunidades locales, empleo, salud). Propone medidas para prevenir, mitigar o compensar los efectos adversos.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 crucial entender desde el inicio que estos tres análisis no son compartimentos estancos. Al contrario, están profundamente interconectados y se influyen mutuamente de maneras complejas. Una decisión técnica puede tener profundas implicaciones económicas y ambientales, y viceversa. Exploraremos estas interconexiones con más detalle en el capítulo final, demostrando que solo una visión integral puede conducir al desarrollo de proyectos energéticos verdaderamente exitosos y sostenibles.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Capítulo 1: Análisis Técnico de Proyectos Energéticos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¿Qué es el Análisis Técnico? Conceptos Fundamentales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Definición y objetivos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análisis técnico es el estudio sistemático que evalúa la factibilidad, el diseño y la implementación de un proyecto energético desde una perspectiva de ingeniería y operativa. Su propósito principal es determinar si la tecnología seleccionada es la más adecuada para el recurso energético disponible, si los recursos energéticos son suficientes y fiables, si el proyecto puede ser construido con los medios actuales, y si puede operarse y mantenerse de manera eficiente, segura y sostenible a lo largo de su vida útil proyectada.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 esencia, responde a la pregunta: ¿es técnicamente posible y sensato llevar a cabo este proyecto tal como se ha concebido?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objetivos clave del análisis técnico incluyen:</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Verificar la disponibilidad y calidad del recurso energético primario (sol, viento, agua, biomasa, etc.).</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Seleccionar la tecnología de conversión de energía más apropiada y eficiente.</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Diseñar las instalaciones y la infraestructura necesaria.</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Estimar la producción energética esperada.</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Identificar los requisitos de operación y mantenimiento.</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Evaluar los riesgos técnicos y proponer medidas de mitigación.</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Asegurar el cumplimiento de normativas y estándares técnicos y de seguridad.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Por qué es el primer paso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menudo, el análisis técnico se considera el primer filtro fundamental en la evaluación de un proyecto energético. La razón es simple: si un proyecto no es viable desde el punto de vista técnico, cualquier análisis económico o ambiental posterior, por más favorable que sea, carecerá de sentido práctico. No se puede financiar ni evaluar el impacto ambiental de algo que, sencillamente, no se puede construir o no funcionará como se espera. Una base técnica sólida, que confirme la existencia de un recurso aprovechable, la idoneidad de la tecnología y un diseño ingenieril correcto, es el cimiento sobre el cual se construyen todas las demás evaluaciones.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Fases Clave en el Desarrollo Técnico de un Proyecto Energético</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desarrollo técnico de un proyecto energético es un proceso complejo que se despliega a través de varias fases secuenciales. Cada fase tiene objetivos específicos y se basa en los resultados de la anterior, lo que subraya la importancia de una evaluación rigurosa en cada etapa. Un error o una subestimación en una fase temprana puede acarrear consecuencias costosas y difíciles de subsanar en fases posteriores.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Estas fases pueden considerarse, en sí mismas, como subproyectos con entregables únicos.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continuación, se describen las etapas típicas:</w:t>
      </w:r>
    </w:p>
    <w:p w:rsidR="00000000" w:rsidDel="00000000" w:rsidP="00000000" w:rsidRDefault="00000000" w:rsidRPr="00000000" w14:paraId="00000027">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Fase de Evaluación Inicial/Prefactibilidad: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Esta es la etapa exploratoria donde se identifica una oportunidad de proyecto. Se realiza una evaluación preliminar del recurso energético disponible en un emplazamiento potencial o en una región.1 Se analizan de forma general las limitaciones ambientales, sociales, regulatorias y de conexión a la red. El objetivo es obtener una primera idea de la viabilidad y decidir si merece la pena invertir tiempo y recursos en estudios más profundos.</w:t>
      </w:r>
    </w:p>
    <w:p w:rsidR="00000000" w:rsidDel="00000000" w:rsidP="00000000" w:rsidRDefault="00000000" w:rsidRPr="00000000" w14:paraId="0000002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Fase de Desarrollo y Factibilidad: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 la prefactibilidad es positiva, se procede a estudios más detallados. Esto incluye una caracterización más precisa del recurso energético, la selección preliminar de la tecnología específica, el diseño conceptual de la planta, y una estimación de costos de inversión y operación más ajustada.1 Se realizan análisis de conexión a la red para determinar la viabilidad y los costos de evacuar la energía generada.8 El objetivo es confirmar la viabilidad técnica del proyecto y obtener los permisos y licencias iniciales.</w:t>
      </w:r>
    </w:p>
    <w:p w:rsidR="00000000" w:rsidDel="00000000" w:rsidP="00000000" w:rsidRDefault="00000000" w:rsidRPr="00000000" w14:paraId="0000002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Fase de Diseño Detallado (Ingeniería):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Una vez confirmada la factibilidad y asegurada la financiación inicial, se elabora el diseño de ingeniería detallado. Esto incluye planos constructivos precisos, especificaciones técnicas de todos los equipos y materiales, la planificación detallada de la obra civil (cimentaciones, edificios, accesos) y el montaje electromecánico.1 En esta fase se define exactamente cómo se construirá el proyecto.</w:t>
      </w:r>
    </w:p>
    <w:p w:rsidR="00000000" w:rsidDel="00000000" w:rsidP="00000000" w:rsidRDefault="00000000" w:rsidRPr="00000000" w14:paraId="0000002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Fase de Construcción y Montaje: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 la fase de ejecución física del proyecto. Comprende la realización de las obras civiles, la fabricación y transporte de equipos, la instalación y montaje de todos los componentes de la planta, y las pruebas de los subsistemas a medida que se completan.1 En proyectos grandes y complejos, es común recurrir a contratos EPC (Engineering, Procurement and Construction), conocidos como "llave en mano", donde un único contratista se responsabiliza de todo el proceso hasta dejar la planta lista para operar.1</w:t>
      </w:r>
    </w:p>
    <w:p w:rsidR="00000000" w:rsidDel="00000000" w:rsidP="00000000" w:rsidRDefault="00000000" w:rsidRPr="00000000" w14:paraId="0000002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Fase de Puesta en Marcha y Pruebas: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 la planta construida, se inicia la fase de puesta en marcha. Se realizan pruebas exhaustivas de todos los sistemas para verificar su correcto funcionamiento integrado y su rendimiento conforme a las especificaciones de diseño. Se procede a la conexión final a la red eléctrica y se realizan las pruebas de sincronización y operación. Culmina con la obtención de las licencias de operación definitivas y los certificados de aceptación, como el Certificado de Aceptación Provisional (CAP) y el Certificado de Aceptación Definitivo (CAD), que marcan la transferencia de titularidad y la liberación de garantías.1</w:t>
      </w:r>
    </w:p>
    <w:p w:rsidR="00000000" w:rsidDel="00000000" w:rsidP="00000000" w:rsidRDefault="00000000" w:rsidRPr="00000000" w14:paraId="0000002C">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Fase de Operación y Mantenimiento (O&amp;M):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Una vez en operación comercial, la planta comienza a generar energía. Esta fase, que dura toda la vida útil del proyecto (típicamente 20-30 años o más), implica la operación diaria de la planta, el monitoreo continuo de su rendimiento, y la ejecución de programas de mantenimiento preventivo (para evitar fallos) y correctivo (para reparar averías).9 Una gestión eficiente del O&amp;M es crucial para maximizar la producción y la rentabilidad.</w:t>
      </w:r>
    </w:p>
    <w:p w:rsidR="00000000" w:rsidDel="00000000" w:rsidP="00000000" w:rsidRDefault="00000000" w:rsidRPr="00000000" w14:paraId="0000002D">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Fase de Desmantelamiento: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 final de la vida útil del proyecto, se debe proceder a su desmantelamiento. Esta fase, que a menudo se planifica desde las etapas iniciales, incluye la retirada segura de equipos e instalaciones, la gestión adecuada de los residuos generados (incluyendo el reciclaje de componentes) y, en muchos casos, la restauración ambiental del sitio a sus condiciones originales o a un nuevo uso acordado.1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Evaluación de Recursos Energéticos: La Base del Proyecto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evaluación del recurso energético es, sin duda, la piedra angular de cualquier proyecto de generación de energía. Consiste en medir y caracterizar la disponibilidad, calidad, variabilidad y predictibilidad del "combustible" natural que alimentará la planta, ya sea la radiación solar, la fuerza del viento, el caudal de un río, la biomasa disponible o el calor geotérmico.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Esta evaluación es crítica porque determina directamente la cantidad de energía que se podrá generar y, por ende, la viabilidad técnica y económica del proyecto.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Concepto de potencial energético</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potencial energético se refiere a la cantidad de energía que teóricamente podría extraerse de un recurso específico en un lugar determinado. Se suele distinguir entre:</w:t>
      </w:r>
    </w:p>
    <w:p w:rsidR="00000000" w:rsidDel="00000000" w:rsidP="00000000" w:rsidRDefault="00000000" w:rsidRPr="00000000" w14:paraId="00000034">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Potencial bruto:</w:t>
      </w:r>
      <w:r w:rsidDel="00000000" w:rsidR="00000000" w:rsidRPr="00000000">
        <w:rPr>
          <w:rFonts w:ascii="Google Sans Text" w:cs="Google Sans Text" w:eastAsia="Google Sans Text" w:hAnsi="Google Sans Text"/>
          <w:i w:val="0"/>
          <w:color w:val="1b1c1d"/>
          <w:sz w:val="24"/>
          <w:szCs w:val="24"/>
          <w:rtl w:val="0"/>
        </w:rPr>
        <w:t xml:space="preserve"> La cantidad total de energía disponible en el recurso, sin considerar limitaciones técnicas o económicas.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5">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Potencial técnico:</w:t>
      </w:r>
      <w:r w:rsidDel="00000000" w:rsidR="00000000" w:rsidRPr="00000000">
        <w:rPr>
          <w:rFonts w:ascii="Google Sans Text" w:cs="Google Sans Text" w:eastAsia="Google Sans Text" w:hAnsi="Google Sans Text"/>
          <w:i w:val="0"/>
          <w:color w:val="1b1c1d"/>
          <w:sz w:val="24"/>
          <w:szCs w:val="24"/>
          <w:rtl w:val="0"/>
        </w:rPr>
        <w:t xml:space="preserve"> La fracción del potencial bruto que podría aprovecharse con la tecnología actual, considerando restricciones geográficas, topográficas y de eficiencia de conversión.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6">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Potencial económico:</w:t>
      </w:r>
      <w:r w:rsidDel="00000000" w:rsidR="00000000" w:rsidRPr="00000000">
        <w:rPr>
          <w:rFonts w:ascii="Google Sans Text" w:cs="Google Sans Text" w:eastAsia="Google Sans Text" w:hAnsi="Google Sans Text"/>
          <w:i w:val="0"/>
          <w:color w:val="1b1c1d"/>
          <w:sz w:val="24"/>
          <w:szCs w:val="24"/>
          <w:rtl w:val="0"/>
        </w:rPr>
        <w:t xml:space="preserve"> La parte del potencial técnico que resulta rentable explotar bajo las condiciones económicas actuales (costos de tecnología, precios de la energía, etc.).</w:t>
      </w:r>
    </w:p>
    <w:p w:rsidR="00000000" w:rsidDel="00000000" w:rsidP="00000000" w:rsidRDefault="00000000" w:rsidRPr="00000000" w14:paraId="00000037">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Potencial sostenible:</w:t>
      </w:r>
      <w:r w:rsidDel="00000000" w:rsidR="00000000" w:rsidRPr="00000000">
        <w:rPr>
          <w:rFonts w:ascii="Google Sans Text" w:cs="Google Sans Text" w:eastAsia="Google Sans Text" w:hAnsi="Google Sans Text"/>
          <w:i w:val="0"/>
          <w:color w:val="1b1c1d"/>
          <w:sz w:val="24"/>
          <w:szCs w:val="24"/>
          <w:rtl w:val="0"/>
        </w:rPr>
        <w:t xml:space="preserve"> La porción del potencial económico cuya explotación es compatible con la protección del medio ambiente y el bienestar social.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Herramientas y técnicas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evaluación de recursos energéticos emplea una variedad de herramientas y técnicas, que incluyen:</w:t>
      </w:r>
    </w:p>
    <w:p w:rsidR="00000000" w:rsidDel="00000000" w:rsidP="00000000" w:rsidRDefault="00000000" w:rsidRPr="00000000" w14:paraId="0000003A">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Datos históricos y satelitales:</w:t>
      </w:r>
      <w:r w:rsidDel="00000000" w:rsidR="00000000" w:rsidRPr="00000000">
        <w:rPr>
          <w:rFonts w:ascii="Google Sans Text" w:cs="Google Sans Text" w:eastAsia="Google Sans Text" w:hAnsi="Google Sans Text"/>
          <w:i w:val="0"/>
          <w:color w:val="1b1c1d"/>
          <w:sz w:val="24"/>
          <w:szCs w:val="24"/>
          <w:rtl w:val="0"/>
        </w:rPr>
        <w:t xml:space="preserve"> Análisis de series temporales de datos meteorológicos (radiación solar, velocidad del viento, precipitación) obtenidos de estaciones terrestres o de satélites.</w:t>
      </w:r>
    </w:p>
    <w:p w:rsidR="00000000" w:rsidDel="00000000" w:rsidP="00000000" w:rsidRDefault="00000000" w:rsidRPr="00000000" w14:paraId="0000003B">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Mediciones in situ:</w:t>
      </w:r>
      <w:r w:rsidDel="00000000" w:rsidR="00000000" w:rsidRPr="00000000">
        <w:rPr>
          <w:rFonts w:ascii="Google Sans Text" w:cs="Google Sans Text" w:eastAsia="Google Sans Text" w:hAnsi="Google Sans Text"/>
          <w:i w:val="0"/>
          <w:color w:val="1b1c1d"/>
          <w:sz w:val="24"/>
          <w:szCs w:val="24"/>
          <w:rtl w:val="0"/>
        </w:rPr>
        <w:t xml:space="preserve"> Instalación de equipos específicos en el emplazamiento del proyecto para recoger datos precisos. Ejemplos son las torres anemométricas para medir el viento a diferentes alturas, piranómetros y pirheliómetros para la radiación solar, o estaciones de aforo para medir caudales fluviales.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C">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Modelado y simulación:</w:t>
      </w:r>
      <w:r w:rsidDel="00000000" w:rsidR="00000000" w:rsidRPr="00000000">
        <w:rPr>
          <w:rFonts w:ascii="Google Sans Text" w:cs="Google Sans Text" w:eastAsia="Google Sans Text" w:hAnsi="Google Sans Text"/>
          <w:i w:val="0"/>
          <w:color w:val="1b1c1d"/>
          <w:sz w:val="24"/>
          <w:szCs w:val="24"/>
          <w:rtl w:val="0"/>
        </w:rPr>
        <w:t xml:space="preserve"> Uso de software especializado para simular el comportamiento del recurso y predecir su disponibilidad futura. Por ejemplo, modelos como el WRF (Weather Research and Forecasting) se utilizan para simular patrones de viento a escala regional y local.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D">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Sistemas de Información Geográfica (SIG):</w:t>
      </w:r>
      <w:r w:rsidDel="00000000" w:rsidR="00000000" w:rsidRPr="00000000">
        <w:rPr>
          <w:rFonts w:ascii="Google Sans Text" w:cs="Google Sans Text" w:eastAsia="Google Sans Text" w:hAnsi="Google Sans Text"/>
          <w:i w:val="0"/>
          <w:color w:val="1b1c1d"/>
          <w:sz w:val="24"/>
          <w:szCs w:val="24"/>
          <w:rtl w:val="0"/>
        </w:rPr>
        <w:t xml:space="preserve"> Herramientas para visualizar, analizar y gestionar datos geoespaciales. Permiten superponer diferentes capas de información (mapas de recursos, infraestructura existente, áreas protegidas, topografía) para identificar las zonas más prometedoras o para delimitar áreas con restricciones.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Ejemplos prácticos ilustrativos</w:t>
      </w:r>
    </w:p>
    <w:p w:rsidR="00000000" w:rsidDel="00000000" w:rsidP="00000000" w:rsidRDefault="00000000" w:rsidRPr="00000000" w14:paraId="0000003F">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Energía Solar Fotovoltaica:</w:t>
      </w:r>
    </w:p>
    <w:p w:rsidR="00000000" w:rsidDel="00000000" w:rsidP="00000000" w:rsidRDefault="00000000" w:rsidRPr="00000000" w14:paraId="00000040">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Medición de Irradiación Solar:</w:t>
      </w:r>
      <w:r w:rsidDel="00000000" w:rsidR="00000000" w:rsidRPr="00000000">
        <w:rPr>
          <w:rFonts w:ascii="Google Sans Text" w:cs="Google Sans Text" w:eastAsia="Google Sans Text" w:hAnsi="Google Sans Text"/>
          <w:i w:val="0"/>
          <w:color w:val="1b1c1d"/>
          <w:sz w:val="24"/>
          <w:szCs w:val="24"/>
          <w:rtl w:val="0"/>
        </w:rPr>
        <w:t xml:space="preserve"> El parámetro clave es la irradiación solar, que es la cantidad de energía solar que incide sobre una superficie en un período determinado, usualmente medida en kilovatios-hora por metro cuadrado por año (kWh/m2/an~o). Se analiza la irradiación global horizontal (GHI), la irradiación directa normal (DNI, crucial para tecnologías de concentración) y la irradiación difusa. Se utilizan datos históricos de bases de datos globales (como las de NREL o PVGIS) y, para proyectos de mayor envergadura, mediciones locales con piranómetros durante al menos un año para capturar la variabilidad estacional.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Por ejemplo, regiones como la Comunidad Valenciana en España, con irradiaciones que pueden alcanzar los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5.1kWh/m2 diarios, son muy favorables para la energía solar.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1">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Evaluación del Espacio Disponible:</w:t>
      </w:r>
      <w:r w:rsidDel="00000000" w:rsidR="00000000" w:rsidRPr="00000000">
        <w:rPr>
          <w:rFonts w:ascii="Google Sans Text" w:cs="Google Sans Text" w:eastAsia="Google Sans Text" w:hAnsi="Google Sans Text"/>
          <w:i w:val="0"/>
          <w:color w:val="1b1c1d"/>
          <w:sz w:val="24"/>
          <w:szCs w:val="24"/>
          <w:rtl w:val="0"/>
        </w:rPr>
        <w:t xml:space="preserve"> Se debe considerar el área necesaria para la instalación de los paneles, su orientación óptima (generalmente hacia el ecuador geográfico), el ángulo de inclinación adecuado para maximizar la captación anual o estacional, y la ausencia de sombras proyectadas por edificios, árboles u otros obstáculos, especialmente durante las horas de mayor producción solar.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Para grandes plantas, se buscan terrenos preferentemente planos, con buena irradiación, acceso logístico y cercanía a puntos de conexión a la 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2">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Energía Eólica:</w:t>
      </w:r>
    </w:p>
    <w:p w:rsidR="00000000" w:rsidDel="00000000" w:rsidP="00000000" w:rsidRDefault="00000000" w:rsidRPr="00000000" w14:paraId="00000043">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Estudio del Viento:</w:t>
      </w:r>
      <w:r w:rsidDel="00000000" w:rsidR="00000000" w:rsidRPr="00000000">
        <w:rPr>
          <w:rFonts w:ascii="Google Sans Text" w:cs="Google Sans Text" w:eastAsia="Google Sans Text" w:hAnsi="Google Sans Text"/>
          <w:i w:val="0"/>
          <w:color w:val="1b1c1d"/>
          <w:sz w:val="24"/>
          <w:szCs w:val="24"/>
          <w:rtl w:val="0"/>
        </w:rPr>
        <w:t xml:space="preserve"> Implica la medición continua de la velocidad y dirección del viento a varias alturas sobre el nivel del suelo, utilizando torres anemométricas equipadas con anemómetros y veletas, durante un período mínimo de un año para capturar el ciclo anual completo. La velocidad del viento aumenta con la altura, fenómeno que se puede estimar mediante la Ley Exponencial de Hellmann, que relaciona la velocidad del viento a una altura conocida (ej. 10 m) con la velocidad a la altura del buje (rotor) del aerogenerador.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Se analizan parámetros como la velocidad media, la distribución de frecuencias de las velocidades del viento (a menudo modelada con la distribución de Weibull), la curva de duración del viento (que indica cuántas horas al año el viento sopla a una determinada velocidad o superior), la intensidad de turbulencia y la densidad del aire.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Por ejemplo, un estudio para la Isla de San Andrés en Colombia identificó velocidades de viento promedio entre 6 y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m/s, lo que sugiere la idoneidad de aerogeneradores de clase II o III según la normativa IEC.</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4">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Selección del Emplazamiento:</w:t>
      </w:r>
      <w:r w:rsidDel="00000000" w:rsidR="00000000" w:rsidRPr="00000000">
        <w:rPr>
          <w:rFonts w:ascii="Google Sans Text" w:cs="Google Sans Text" w:eastAsia="Google Sans Text" w:hAnsi="Google Sans Text"/>
          <w:i w:val="0"/>
          <w:color w:val="1b1c1d"/>
          <w:sz w:val="24"/>
          <w:szCs w:val="24"/>
          <w:rtl w:val="0"/>
        </w:rPr>
        <w:t xml:space="preserve"> Además del recurso eólico, se considera la topografía del terreno (la rugosidad del terreno, como bosques o edificios, puede reducir la velocidad del viento y aumentar la turbulencia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la accesibilidad para el transporte de componentes de gran tamaño (palas, secciones de torre), la distancia a la subestación eléctrica más cercana para la conexión a la red, y las restricciones ambientales o de uso del suelo (proximidad a núcleos urbanos, áreas protegidas, rutas de aves migratorias).</w:t>
      </w:r>
    </w:p>
    <w:p w:rsidR="00000000" w:rsidDel="00000000" w:rsidP="00000000" w:rsidRDefault="00000000" w:rsidRPr="00000000" w14:paraId="00000045">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Energía Hidroeléctrica:</w:t>
      </w:r>
    </w:p>
    <w:p w:rsidR="00000000" w:rsidDel="00000000" w:rsidP="00000000" w:rsidRDefault="00000000" w:rsidRPr="00000000" w14:paraId="00000046">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de Caudales:</w:t>
      </w:r>
      <w:r w:rsidDel="00000000" w:rsidR="00000000" w:rsidRPr="00000000">
        <w:rPr>
          <w:rFonts w:ascii="Google Sans Text" w:cs="Google Sans Text" w:eastAsia="Google Sans Text" w:hAnsi="Google Sans Text"/>
          <w:i w:val="0"/>
          <w:color w:val="1b1c1d"/>
          <w:sz w:val="24"/>
          <w:szCs w:val="24"/>
          <w:rtl w:val="0"/>
        </w:rPr>
        <w:t xml:space="preserve"> Se estudian los registros históricos de caudales del río (medidos en metros cúbicos por segundo, m3/s) en el punto de captación propuesto. Es fundamental analizar la variabilidad estacional (épocas de estiaje y crecidas) e interanual para determinar el caudal firme y el caudal medio, que son cruciales para estimar la energía generable y diseñar la capacidad de la central.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7">
      <w:pPr>
        <w:numPr>
          <w:ilvl w:val="1"/>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Estudio Topográfico y Geológico:</w:t>
      </w:r>
      <w:r w:rsidDel="00000000" w:rsidR="00000000" w:rsidRPr="00000000">
        <w:rPr>
          <w:rFonts w:ascii="Google Sans Text" w:cs="Google Sans Text" w:eastAsia="Google Sans Text" w:hAnsi="Google Sans Text"/>
          <w:i w:val="0"/>
          <w:color w:val="1b1c1d"/>
          <w:sz w:val="24"/>
          <w:szCs w:val="24"/>
          <w:rtl w:val="0"/>
        </w:rPr>
        <w:t xml:space="preserve"> Se realizan levantamientos topográficos detallados para determinar el salto bruto (diferencia de altura entre el nivel de agua en la toma y el nivel en la descarga de las turbinas), que junto con el caudal, define la potencia potencial. Los estudios geológicos y geotécnicos son esenciales para evaluar la estabilidad del terreno para la cimentación de la presa (si la hay), el túnel de conducción y la casa de máquinas. También se estima el área que sería inundada por el embalse en caso de proyectos con presa, lo cual tiene importantes implicaciones ambientales y sociales.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Proyectos ubicados en las faldas de cordilleras, que aprovechan grandes desniveles en cortas distancias, suelen presentar una mayor densidad de potencia (MW generados por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km2 de área inundada).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caracterización detallada del recurso energético no es un mero trámite; es una fase crítica que va más allá de simplemente confirmar si hay "suficiente" recurso. Los datos obtenidos influyen directamente en la selección de la tecnología más adecuada y en el diseño óptimo del sistema de generación. Por ejemplo, si un estudio de viento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revela velocidades promedio relativamente bajas pero muy constantes y con baja turbulencia, se podrían seleccionar aerogeneradores específicamente diseñados para arrancar y operar eficientemente en esas condiciones. Si, por otro lado, la irradiación solar en un sitio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presenta picos muy altos durante ciertas horas pero es irregular a lo largo del día o del año, el diseño podría incorporar un sistema de almacenamiento de energía para regular la entrega o seleccionar paneles que respondan bien a condiciones de luz variable. De manera similar, un caudal fluvial muy estacional y con grandes diferencias entre épocas secas y húmedas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podría hacer más atractivo un diseño de central hidroeléctrica de pasada (que utiliza el caudal disponible sin gran capacidad de embalse) frente a un gran embalse que podría no llenarse consistentemente. Por lo tanto, la evaluación del recurso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no es solo un dato de entrada, sino el fundamento sobre el que se toman decisiones tecnológicas cruciales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optimizando el rendimiento y la viabilidad económica del proyecto.</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continuación, se presenta una tabla que resume los métodos de evaluación para diferentes recursos energéticos: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1: Comparativa de Métodos de Evaluación de Recursos Energéticos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Tipo de Energía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Parámetro Clave a Medir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Instrumentos/Métodos Comunes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Desafíos Típicos en la Medición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Solar Fotovoltaica (FV)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Irradiación Global Horizontal (GHI), Irradiación Directa Normal (DNI) (kWh/m2/an~o)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Piranómetros, Pirheliómetros, Datos satelitales (ej. NREL, PVGIS), Estaciones meteorológicas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Variabilidad horaria, diaria y estacional; efecto de sombras; calidad de datos históricos.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Solar Térmica de Concentración (CSP)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Irradiación Directa Normal (DNI) (kWh/m2/an~o)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Pirheliómetros, Datos satelitales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Requiere alta DNI y cielos despejados; sensibilidad a aerosoles y nubosidad.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Eólica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Velocidad y dirección del viento (m/s), densidad del aire (kg/m3)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Torres anemométricas (varias alturas), LiDAR/SoDAR, Modelos numéricos (WRF)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Variabilidad espacial y temporal; turbulencia; efectos de la rugosidad del terreno y obstáculos.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Hidroeléctrica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Caudal del río (m3/s), Salto o caída de agua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Estaciones de aforo, Datos hidrológicos históricos, Estudios topográficos y batimétricos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Estacionalidad de caudales; eventos extremos (sequías, crecidas); sedimentación.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Biomasa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Disponibilidad y tipo de materia orgánica (ton/año), Poder calorífico (MJ/kg)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Inventarios forestales/agrícolas, Estudios de generación de residuos, Análisis de laboratorio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Logística de recolección y transporte; variabilidad en la composición y humedad; competencia de usos.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Geotérmica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Gradiente térmico subterráneo (°C/km), Flujo de calor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Sondeos exploratorios, Estudios geofísicos (sísmica, magnetotelúrica), Análisis geoquímicos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Profundidad del recurso; permeabilidad de la roca; composición química del fluido geotérmico.</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tabla proporciona una visión general que ayuda a comprender las particularidades técnicas en la evaluación inicial de cada tipo de energía.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Selección y Diseño de Tecnologías Apropiadas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vez evaluado el recurso energético, la siguiente etapa crucial del análisis técnico es la selección y el diseño de la tecnología más apropiada para convertir ese recurso en energía útil (generalmente electricidad o calor). Esta decisión no se toma a la ligera, ya que la tecnología elegida tendrá un impacto directo en la eficiencia, los costos, la fiabilidad y el impacto ambiental del proyecto.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Criterios para elegir la tecnología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Varios criterios guían la selección tecnológica:</w:t>
      </w:r>
    </w:p>
    <w:p w:rsidR="00000000" w:rsidDel="00000000" w:rsidP="00000000" w:rsidRDefault="00000000" w:rsidRPr="00000000" w14:paraId="0000006F">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Adecuación al recurso:</w:t>
      </w:r>
      <w:r w:rsidDel="00000000" w:rsidR="00000000" w:rsidRPr="00000000">
        <w:rPr>
          <w:rFonts w:ascii="Google Sans Text" w:cs="Google Sans Text" w:eastAsia="Google Sans Text" w:hAnsi="Google Sans Text"/>
          <w:i w:val="0"/>
          <w:color w:val="1b1c1d"/>
          <w:sz w:val="24"/>
          <w:szCs w:val="24"/>
          <w:rtl w:val="0"/>
        </w:rPr>
        <w:t xml:space="preserve"> La tecnología debe ser capaz de operar eficientemente con las características específicas del recurso disponible. Por ejemplo, no tiene sentido instalar un aerogenerador diseñado para vientos muy fuertes en una zona de vientos moderados, o una planta CSP en un lugar con baja irradiación directa.</w:t>
      </w:r>
    </w:p>
    <w:p w:rsidR="00000000" w:rsidDel="00000000" w:rsidP="00000000" w:rsidRDefault="00000000" w:rsidRPr="00000000" w14:paraId="00000070">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Eficiencia de conversión:</w:t>
      </w:r>
      <w:r w:rsidDel="00000000" w:rsidR="00000000" w:rsidRPr="00000000">
        <w:rPr>
          <w:rFonts w:ascii="Google Sans Text" w:cs="Google Sans Text" w:eastAsia="Google Sans Text" w:hAnsi="Google Sans Text"/>
          <w:i w:val="0"/>
          <w:color w:val="1b1c1d"/>
          <w:sz w:val="24"/>
          <w:szCs w:val="24"/>
          <w:rtl w:val="0"/>
        </w:rPr>
        <w:t xml:space="preserve"> Se refiere a qué tan bien la tecnología transforma la energía primaria del recurso en la forma de energía deseada (ej. electricidad). Una mayor eficiencia significa más energía producida con la misma cantidad de recurso.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1">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Costos (CAPEX y OPEX):</w:t>
      </w:r>
      <w:r w:rsidDel="00000000" w:rsidR="00000000" w:rsidRPr="00000000">
        <w:rPr>
          <w:rFonts w:ascii="Google Sans Text" w:cs="Google Sans Text" w:eastAsia="Google Sans Text" w:hAnsi="Google Sans Text"/>
          <w:i w:val="0"/>
          <w:color w:val="1b1c1d"/>
          <w:sz w:val="24"/>
          <w:szCs w:val="24"/>
          <w:rtl w:val="0"/>
        </w:rPr>
        <w:t xml:space="preserve"> Aunque se analizarán en detalle en el capítulo económico, los costos de inversión inicial (CAPEX) y los costos de operación y mantenimiento (OPEX) son factores técnicos en la medida en que reflejan la complejidad de la tecnología, la necesidad de equipos especializados y la frecuencia y tipo de mantenimiento requerido.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2">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Madurez y Fiabilidad de la tecnología:</w:t>
      </w:r>
      <w:r w:rsidDel="00000000" w:rsidR="00000000" w:rsidRPr="00000000">
        <w:rPr>
          <w:rFonts w:ascii="Google Sans Text" w:cs="Google Sans Text" w:eastAsia="Google Sans Text" w:hAnsi="Google Sans Text"/>
          <w:i w:val="0"/>
          <w:color w:val="1b1c1d"/>
          <w:sz w:val="24"/>
          <w:szCs w:val="24"/>
          <w:rtl w:val="0"/>
        </w:rPr>
        <w:t xml:space="preserve"> Las tecnologías que han sido probadas y demostradas en múltiples proyectos suelen presentar menos riesgos técnicos y una mayor predictibilidad en su rendimiento y durabilidad. Las tecnologías emergentes, aunque prometedoras, pueden conllevar incertidumbres.</w:t>
      </w:r>
    </w:p>
    <w:p w:rsidR="00000000" w:rsidDel="00000000" w:rsidP="00000000" w:rsidRDefault="00000000" w:rsidRPr="00000000" w14:paraId="00000073">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Impacto ambiental inherente:</w:t>
      </w:r>
      <w:r w:rsidDel="00000000" w:rsidR="00000000" w:rsidRPr="00000000">
        <w:rPr>
          <w:rFonts w:ascii="Google Sans Text" w:cs="Google Sans Text" w:eastAsia="Google Sans Text" w:hAnsi="Google Sans Text"/>
          <w:i w:val="0"/>
          <w:color w:val="1b1c1d"/>
          <w:sz w:val="24"/>
          <w:szCs w:val="24"/>
          <w:rtl w:val="0"/>
        </w:rPr>
        <w:t xml:space="preserve"> Algunas tecnologías son intrínsecamente más benignas con el medio ambiente que otras, incluso dentro de las energías renovables.</w:t>
      </w:r>
    </w:p>
    <w:p w:rsidR="00000000" w:rsidDel="00000000" w:rsidP="00000000" w:rsidRDefault="00000000" w:rsidRPr="00000000" w14:paraId="00000074">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Escalabilidad y modularidad:</w:t>
      </w:r>
      <w:r w:rsidDel="00000000" w:rsidR="00000000" w:rsidRPr="00000000">
        <w:rPr>
          <w:rFonts w:ascii="Google Sans Text" w:cs="Google Sans Text" w:eastAsia="Google Sans Text" w:hAnsi="Google Sans Text"/>
          <w:i w:val="0"/>
          <w:color w:val="1b1c1d"/>
          <w:sz w:val="24"/>
          <w:szCs w:val="24"/>
          <w:rtl w:val="0"/>
        </w:rPr>
        <w:t xml:space="preserve"> La capacidad de la tecnología para adaptarse a diferentes tamaños de proyecto o para permitir futuras expansiones de manera sencilla.</w:t>
      </w:r>
    </w:p>
    <w:p w:rsidR="00000000" w:rsidDel="00000000" w:rsidP="00000000" w:rsidRDefault="00000000" w:rsidRPr="00000000" w14:paraId="00000075">
      <w:pPr>
        <w:numPr>
          <w:ilvl w:val="0"/>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Disponibilidad de soporte técnico y repuestos:</w:t>
      </w:r>
      <w:r w:rsidDel="00000000" w:rsidR="00000000" w:rsidRPr="00000000">
        <w:rPr>
          <w:rFonts w:ascii="Google Sans Text" w:cs="Google Sans Text" w:eastAsia="Google Sans Text" w:hAnsi="Google Sans Text"/>
          <w:i w:val="0"/>
          <w:color w:val="1b1c1d"/>
          <w:sz w:val="24"/>
          <w:szCs w:val="24"/>
          <w:rtl w:val="0"/>
        </w:rPr>
        <w:t xml:space="preserve"> Especialmente importante en regiones remotas o para tecnologías menos comunes.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Ejemplos de tecnologías comunes y sus características básicas</w:t>
      </w:r>
    </w:p>
    <w:p w:rsidR="00000000" w:rsidDel="00000000" w:rsidP="00000000" w:rsidRDefault="00000000" w:rsidRPr="00000000" w14:paraId="00000077">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Solar Fotovoltaica (FV):</w:t>
      </w:r>
      <w:r w:rsidDel="00000000" w:rsidR="00000000" w:rsidRPr="00000000">
        <w:rPr>
          <w:rFonts w:ascii="Google Sans Text" w:cs="Google Sans Text" w:eastAsia="Google Sans Text" w:hAnsi="Google Sans Text"/>
          <w:i w:val="0"/>
          <w:color w:val="1b1c1d"/>
          <w:sz w:val="24"/>
          <w:szCs w:val="24"/>
          <w:rtl w:val="0"/>
        </w:rPr>
        <w:t xml:space="preserve"> Utiliza células semiconductoras (generalmente de silicio) que convierten la luz solar directamente en electricidad de corriente continua (CC) mediante el efecto fotovoltaico. Los tipos más comunes son los paneles de silicio monocristalino (mayor eficiencia, más caros), policristalino (eficiencia ligeramente menor, más económicos) y de capa fina (menor eficiencia, pero pueden ser flexibles o mejores en condiciones de poca luz o altas temperaturas). Un componente esencial es el inversor, que convierte la CC de los paneles en corriente alterna (CA) utilizable por la red eléctrica o los electrodomésticos.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8">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Solar Térmica de Concentración (CSP):</w:t>
      </w:r>
      <w:r w:rsidDel="00000000" w:rsidR="00000000" w:rsidRPr="00000000">
        <w:rPr>
          <w:rFonts w:ascii="Google Sans Text" w:cs="Google Sans Text" w:eastAsia="Google Sans Text" w:hAnsi="Google Sans Text"/>
          <w:i w:val="0"/>
          <w:color w:val="1b1c1d"/>
          <w:sz w:val="24"/>
          <w:szCs w:val="24"/>
          <w:rtl w:val="0"/>
        </w:rPr>
        <w:t xml:space="preserve"> Emplea espejos (heliostatos o colectores cilindro-parabólicos) para concentrar la radiación solar directa en un receptor, calentando un fluido (aceite térmico, sales fundidas o agua). Este calor se utiliza luego para generar vapor que mueve una turbina convencional, produciendo electricidad. Las plantas CSP suelen incluir sistemas de almacenamiento térmico (sales fundidas) que les permiten generar electricidad incluso cuando no hay sol. Son más complejas y costosas que las FV y requieren altos niveles de irradiación solar directa.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9">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Eólica:</w:t>
      </w:r>
      <w:r w:rsidDel="00000000" w:rsidR="00000000" w:rsidRPr="00000000">
        <w:rPr>
          <w:rFonts w:ascii="Google Sans Text" w:cs="Google Sans Text" w:eastAsia="Google Sans Text" w:hAnsi="Google Sans Text"/>
          <w:i w:val="0"/>
          <w:color w:val="1b1c1d"/>
          <w:sz w:val="24"/>
          <w:szCs w:val="24"/>
          <w:rtl w:val="0"/>
        </w:rPr>
        <w:t xml:space="preserve"> Los aerogeneradores utilizan grandes palas (generalmente tres) conectadas a un rotor que, al ser movido por el viento, hace girar un generador eléctrico ubicado en la góndola (la carcasa en la parte superior de la torre). Existen aerogeneradores de eje horizontal (los más comunes) y de eje vertical. Su tamaño y potencia varían enormemente, desde pequeñas turbinas de unos pocos kilovatios para autoconsumo hasta máquinas de varios megavatios para grandes parques eólicos terrestres (onshore) o marinos (offshore).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A">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Hidroeléctrica:</w:t>
      </w:r>
      <w:r w:rsidDel="00000000" w:rsidR="00000000" w:rsidRPr="00000000">
        <w:rPr>
          <w:rFonts w:ascii="Google Sans Text" w:cs="Google Sans Text" w:eastAsia="Google Sans Text" w:hAnsi="Google Sans Text"/>
          <w:i w:val="0"/>
          <w:color w:val="1b1c1d"/>
          <w:sz w:val="24"/>
          <w:szCs w:val="24"/>
          <w:rtl w:val="0"/>
        </w:rPr>
        <w:t xml:space="preserve"> Aprovecha la energía potencial del agua almacenada en un embalse o la energía cinética del agua fluyente en un río para mover turbinas hidráulicas acopladas a generadores. Los principales tipos son: centrales de embalse (con una presa que crea una reserva de agua), centrales de pasada o filo de agua (que desvían parte del caudal del río sin un gran embalse), y pequeñas centrales hidroeléctricas (PCH), generalmente definidas por tener una potencia instalada menor a un cierto umbral (ej. 10 MW) y a menudo con menor impacto ambiental.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B">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Biomasa/Biogás:</w:t>
      </w:r>
      <w:r w:rsidDel="00000000" w:rsidR="00000000" w:rsidRPr="00000000">
        <w:rPr>
          <w:rFonts w:ascii="Google Sans Text" w:cs="Google Sans Text" w:eastAsia="Google Sans Text" w:hAnsi="Google Sans Text"/>
          <w:i w:val="0"/>
          <w:color w:val="1b1c1d"/>
          <w:sz w:val="24"/>
          <w:szCs w:val="24"/>
          <w:rtl w:val="0"/>
        </w:rPr>
        <w:t xml:space="preserve"> La energía de la biomasa se obtiene a partir de la combustión directa de materia orgánica (residuos forestales o agrícolas, cultivos energéticos) para generar calor o vapor para producir electricidad. El biogás se produce por la descomposición anaeróbica (sin oxígeno) de materia orgánica (estiércol, residuos de alimentos, lodos de depuradora) y está compuesto principalmente por metano, que puede quemarse en motores o turbinas para generar electricidad y/o calor (cogeneración).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Avances tecnológicos y su impacto</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innovación tecnológica es constante en el sector energético. En energía solar, los paneles bifaciales (que capturan luz por ambas caras), las células de perovskita y los sistemas de seguimiento solar más precisos están aumentando la eficiencia y la producción. En energía eólica, las turbinas son cada vez más grandes y potentes, con palas más largas y ligeras, y torres más altas para acceder a vientos más fuertes y constantes. Los sistemas de control avanzado, la digitalización y el uso de inteligencia artificial (IA) y </w:t>
      </w:r>
      <w:r w:rsidDel="00000000" w:rsidR="00000000" w:rsidRPr="00000000">
        <w:rPr>
          <w:rFonts w:ascii="Google Sans Text" w:cs="Google Sans Text" w:eastAsia="Google Sans Text" w:hAnsi="Google Sans Text"/>
          <w:i w:val="1"/>
          <w:color w:val="1b1c1d"/>
          <w:sz w:val="24"/>
          <w:szCs w:val="24"/>
          <w:rtl w:val="0"/>
        </w:rPr>
        <w:t xml:space="preserve">big data</w:t>
      </w:r>
      <w:r w:rsidDel="00000000" w:rsidR="00000000" w:rsidRPr="00000000">
        <w:rPr>
          <w:rFonts w:ascii="Google Sans Text" w:cs="Google Sans Text" w:eastAsia="Google Sans Text" w:hAnsi="Google Sans Text"/>
          <w:i w:val="0"/>
          <w:color w:val="1b1c1d"/>
          <w:sz w:val="24"/>
          <w:szCs w:val="24"/>
          <w:rtl w:val="0"/>
        </w:rPr>
        <w:t xml:space="preserve"> están permitiendo una operación más optimizada, un mantenimiento predictivo (anticipando fallos antes de que ocurran) y una mejor integración de las fuentes renovables intermitentes en la red.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Sistemas de control y monitoreo</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tecnología de un proyecto energético no se limita a los equipos de generación. Los sistemas de control y monitoreo son fundamentales para optimizar el rendimiento, detectar fallos de manera temprana, gestionar la producción en tiempo real y garantizar la seguridad operativa.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Esto incluye desde sensores que miden variables clave (temperatura, presión, vibración, producción eléctrica) hasta sofisticados algoritmos de control que pueden ajustar automáticamente los parámetros de funcionamiento de los equipos en función de la demanda energética, las condiciones del recurso o los precios del mercado.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La capacidad de predecir consumos y generar informes personalizados también es una herramienta valiosa.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selección de la tecnología no es solo elegir el "motor" principal del proyecto, como un panel solar o un aerogenerador. Es un proceso que debe considerar todo el ecosistema tecnológico que lo rodea. Esto incluye la infraestructura de soporte (como cimentaciones, transformadores, líneas de evacuación), los sistemas de control y monitoreo que aseguran su funcionamiento óptimo, y las estrategias de operación y mantenimiento (O&amp;M) que garantizarán su rendimiento y durabilidad a lo largo de su vida útil. Un aerogenerador de última generación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podría rendir muy por debajo de su potencial si está conectado a una infraestructura de red deficiente, si sus sistemas de monitoreo no alertan a tiempo sobre problemas incipientes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 si no se sigue un plan de mantenimiento preventivo adecuado. Por lo tanto, la viabilidad técnica de un proyecto energético depende de la correcta integración y funcionamiento de todos estos componentes como un sistema cohesivo.</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Indicadores Técnicos Esenciales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evaluar el rendimiento y la viabilidad técnica de un proyecto energético, se utilizan diversos indicadores. A continuación, se presentan algunos de los más importantes, con fórmulas simplificadas y ejemplos para facilitar su comprensión por parte de estudiantes principiantes.</w:t>
      </w:r>
    </w:p>
    <w:p w:rsidR="00000000" w:rsidDel="00000000" w:rsidP="00000000" w:rsidRDefault="00000000" w:rsidRPr="00000000" w14:paraId="00000085">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Eficiencia Energética (EE):</w:t>
      </w:r>
    </w:p>
    <w:p w:rsidR="00000000" w:rsidDel="00000000" w:rsidP="00000000" w:rsidRDefault="00000000" w:rsidRPr="00000000" w14:paraId="00000086">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Qué es:</w:t>
      </w:r>
      <w:r w:rsidDel="00000000" w:rsidR="00000000" w:rsidRPr="00000000">
        <w:rPr>
          <w:rFonts w:ascii="Google Sans Text" w:cs="Google Sans Text" w:eastAsia="Google Sans Text" w:hAnsi="Google Sans Text"/>
          <w:i w:val="0"/>
          <w:color w:val="1b1c1d"/>
          <w:sz w:val="24"/>
          <w:szCs w:val="24"/>
          <w:rtl w:val="0"/>
        </w:rPr>
        <w:t xml:space="preserve"> La eficiencia energética mide qué tan bien un sistema o equipo convierte la energía de entrada (recurso primario) en energía útil de salida (electricidad, calor). Es una relación que indica el porcentaje de energía que se aprovecha y cuánto se pierde en el proceso de conversión (generalmente como calor residual).</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87">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Fórmula:</w:t>
      </w:r>
      <w:r w:rsidDel="00000000" w:rsidR="00000000" w:rsidRPr="00000000">
        <w:rPr>
          <w:rFonts w:ascii="Google Sans Text" w:cs="Google Sans Text" w:eastAsia="Google Sans Text" w:hAnsi="Google Sans Text"/>
          <w:i w:val="0"/>
          <w:color w:val="1b1c1d"/>
          <w:sz w:val="24"/>
          <w:szCs w:val="24"/>
          <w:rtl w:val="0"/>
        </w:rPr>
        <w:t xml:space="preserve"> EE=(Energıˊa de Salida Uˊtil/Energıˊa de Entrada Total)×100.</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88">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Ejemplo: Un panel solar recibe 1000 vatios (W) de potencia lumínica del sol (energía de entrada). Si el panel produce 200 W de potencia eléctrica (energía de salida útil), su eficiencia de conversión 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EE=(200W/1000W)×100.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Esto significa que el 20% de la energía solar incidente se convierte en electricidad, mientras que el 80% restante se pierde como calor o no se absorbe.</w:t>
      </w:r>
    </w:p>
    <w:p w:rsidR="00000000" w:rsidDel="00000000" w:rsidP="00000000" w:rsidRDefault="00000000" w:rsidRPr="00000000" w14:paraId="00000089">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 de Capacidad (FC) o Factor de Planta:</w:t>
      </w:r>
    </w:p>
    <w:p w:rsidR="00000000" w:rsidDel="00000000" w:rsidP="00000000" w:rsidRDefault="00000000" w:rsidRPr="00000000" w14:paraId="0000008A">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Qué es:</w:t>
      </w:r>
      <w:r w:rsidDel="00000000" w:rsidR="00000000" w:rsidRPr="00000000">
        <w:rPr>
          <w:rFonts w:ascii="Google Sans Text" w:cs="Google Sans Text" w:eastAsia="Google Sans Text" w:hAnsi="Google Sans Text"/>
          <w:i w:val="0"/>
          <w:color w:val="1b1c1d"/>
          <w:sz w:val="24"/>
          <w:szCs w:val="24"/>
          <w:rtl w:val="0"/>
        </w:rPr>
        <w:t xml:space="preserve"> El factor de capacidad es un indicador crucial, especialmente para fuentes de energía intermitentes como la solar y la eólica. Representa la relación entre la energía eléctrica real generada por una planta durante un período específico (generalmente un año) y la energía máxima que podría haber generado si hubiera operado a su potencia nominal (máxima capacidad) de forma continua durante ese mismo período.</w:t>
      </w:r>
    </w:p>
    <w:p w:rsidR="00000000" w:rsidDel="00000000" w:rsidP="00000000" w:rsidRDefault="00000000" w:rsidRPr="00000000" w14:paraId="0000008B">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Fórmula:</w:t>
      </w:r>
      <w:r w:rsidDel="00000000" w:rsidR="00000000" w:rsidRPr="00000000">
        <w:rPr>
          <w:rFonts w:ascii="Google Sans Text" w:cs="Google Sans Text" w:eastAsia="Google Sans Text" w:hAnsi="Google Sans Text"/>
          <w:i w:val="0"/>
          <w:color w:val="1b1c1d"/>
          <w:sz w:val="24"/>
          <w:szCs w:val="24"/>
          <w:rtl w:val="0"/>
        </w:rPr>
        <w:t xml:space="preserve"> FC=(Energıˊa Generada Real en el Perıˊodo/(Potencia Nominal de la Planta×Horas en el Perıˊodo))×100.</w:t>
      </w:r>
    </w:p>
    <w:p w:rsidR="00000000" w:rsidDel="00000000" w:rsidP="00000000" w:rsidRDefault="00000000" w:rsidRPr="00000000" w14:paraId="0000008C">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Ejemplo: Un parque eólico tiene una potencia nominal de 20 Megavatios (MW), lo que equivale a 20,000 kilovatios (kW). En un año (que tiene 8760 horas), la energía máxima teórica que podría generar es 20,000kW×8760h=175,200,000kWh. Si durante ese año, el parque generó realmente 61,320,000 kWh, su factor de capacidad sería: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FC=(61,320,000kWh/175,200,000kWh)×100.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Esto significa que, en promedio, el parque eólico operó al 35% de su capacidad máxima teórica durante el año. Factores de capacidad típicos para plantas fotovoltaicas a gran escala pueden oscilar entre el 10% y el 25% (o más con seguidores solares), mientras que para parques eólicos bien ubicados pueden estar entre el 30% y el 50%.23</w:t>
      </w:r>
    </w:p>
    <w:p w:rsidR="00000000" w:rsidDel="00000000" w:rsidP="00000000" w:rsidRDefault="00000000" w:rsidRPr="00000000" w14:paraId="0000008D">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Disponibilidad:</w:t>
      </w:r>
    </w:p>
    <w:p w:rsidR="00000000" w:rsidDel="00000000" w:rsidP="00000000" w:rsidRDefault="00000000" w:rsidRPr="00000000" w14:paraId="0000008E">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Qué es:</w:t>
      </w:r>
      <w:r w:rsidDel="00000000" w:rsidR="00000000" w:rsidRPr="00000000">
        <w:rPr>
          <w:rFonts w:ascii="Google Sans Text" w:cs="Google Sans Text" w:eastAsia="Google Sans Text" w:hAnsi="Google Sans Text"/>
          <w:i w:val="0"/>
          <w:color w:val="1b1c1d"/>
          <w:sz w:val="24"/>
          <w:szCs w:val="24"/>
          <w:rtl w:val="0"/>
        </w:rPr>
        <w:t xml:space="preserve"> La disponibilidad es el porcentaje de tiempo durante el cual una planta de generación está operativa y lista para producir energía. No considera las paradas programadas para mantenimiento preventivo, pero sí las paradas no programadas debido a fallos o averías. Una alta disponibilidad es esencial para la fiabilidad del suministro.</w:t>
      </w:r>
    </w:p>
    <w:p w:rsidR="00000000" w:rsidDel="00000000" w:rsidP="00000000" w:rsidRDefault="00000000" w:rsidRPr="00000000" w14:paraId="0000008F">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Ejemplo: Si una central térmica está diseñada para operar 24/7, pero en un año tuvo paradas no programadas que sumaron 30 días, estuvo disponible para operar 365 dıˊas−30 dıˊas=335 dıˊas. Su disponibilidad anual sería: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(335 dıˊas operativas/365 dıˊas totales)×100.</w:t>
      </w:r>
    </w:p>
    <w:p w:rsidR="00000000" w:rsidDel="00000000" w:rsidP="00000000" w:rsidRDefault="00000000" w:rsidRPr="00000000" w14:paraId="00000090">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Fiabilidad:</w:t>
      </w:r>
    </w:p>
    <w:p w:rsidR="00000000" w:rsidDel="00000000" w:rsidP="00000000" w:rsidRDefault="00000000" w:rsidRPr="00000000" w14:paraId="0000009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Qué es:</w:t>
      </w:r>
      <w:r w:rsidDel="00000000" w:rsidR="00000000" w:rsidRPr="00000000">
        <w:rPr>
          <w:rFonts w:ascii="Google Sans Text" w:cs="Google Sans Text" w:eastAsia="Google Sans Text" w:hAnsi="Google Sans Text"/>
          <w:i w:val="0"/>
          <w:color w:val="1b1c1d"/>
          <w:sz w:val="24"/>
          <w:szCs w:val="24"/>
          <w:rtl w:val="0"/>
        </w:rPr>
        <w:t xml:space="preserve"> La fiabilidad se refiere a la capacidad de un sistema o componente de funcionar sin fallos durante un período de tiempo específico bajo condiciones de operación establecidas. Está estrechamente relacionada con la calidad de los equipos, el diseño del sistema y la efectividad del programa de mantenimiento. Se puede medir por indicadores como el Tiempo Medio Entre Fallos (MTBF).</w:t>
      </w:r>
    </w:p>
    <w:p w:rsidR="00000000" w:rsidDel="00000000" w:rsidP="00000000" w:rsidRDefault="00000000" w:rsidRPr="00000000" w14:paraId="00000092">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Viabilidad de interconexión a la red:</w:t>
      </w:r>
    </w:p>
    <w:p w:rsidR="00000000" w:rsidDel="00000000" w:rsidP="00000000" w:rsidRDefault="00000000" w:rsidRPr="00000000" w14:paraId="00000093">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Este no es un indicador numérico único, sino un conjunto de estudios técnicos cruciales para asegurar que la nueva planta de generación pueda conectarse de manera segura y eficiente a la red eléctrica existente. Estos estudios evalúan el impacto que la nueva planta tendrá en la red, analizando flujos de potencia, niveles de cortocircuito, estabilidad del sistema y la necesidad de posibles refuerzos en la infraestructura de transmisión o distribución (nuevas líneas, subestaciones más grandes,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Si una planta no puede evacuar su energía a la red de forma fiable, su viabilidad técnica se ve comprometida, independientemente de cuán eficiente sea generando energía.</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1.6. Ejemplo Práctico de Análisis Técnico: Planificación Técnica de un Sistema Solar para una Escuela Rural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Imaginemos que se nos encarga diseñar un sistema de energía solar fotovoltaica para una escuela rural que actualmente no tiene acceso a la red eléctrica. El objetivo es proporcionar energía suficiente para sus necesidades básicas.</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Paso 1: Evaluación de la Demanda Energética:</w:t>
      </w:r>
    </w:p>
    <w:p w:rsidR="00000000" w:rsidDel="00000000" w:rsidP="00000000" w:rsidRDefault="00000000" w:rsidRPr="00000000" w14:paraId="0000009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 primero es entender cuánta energía necesita la escuela. Hacemos un listado de todos los equipos eléctricos:</w:t>
      </w:r>
    </w:p>
    <w:p w:rsidR="00000000" w:rsidDel="00000000" w:rsidP="00000000" w:rsidRDefault="00000000" w:rsidRPr="00000000" w14:paraId="0000009A">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 bombillas LED de 10W cada una.</w:t>
      </w:r>
    </w:p>
    <w:p w:rsidR="00000000" w:rsidDel="00000000" w:rsidP="00000000" w:rsidRDefault="00000000" w:rsidRPr="00000000" w14:paraId="0000009B">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5 computadoras portátiles de 50W cada una.</w:t>
      </w:r>
    </w:p>
    <w:p w:rsidR="00000000" w:rsidDel="00000000" w:rsidP="00000000" w:rsidRDefault="00000000" w:rsidRPr="00000000" w14:paraId="0000009C">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 impresora de 20W (uso esporádico).</w:t>
      </w:r>
    </w:p>
    <w:p w:rsidR="00000000" w:rsidDel="00000000" w:rsidP="00000000" w:rsidRDefault="00000000" w:rsidRPr="00000000" w14:paraId="0000009D">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 pequeña bomba de agua de 200W.</w:t>
      </w:r>
    </w:p>
    <w:p w:rsidR="00000000" w:rsidDel="00000000" w:rsidP="00000000" w:rsidRDefault="00000000" w:rsidRPr="00000000" w14:paraId="0000009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Estimamos las horas de uso diario de cada equipo:</w:t>
      </w:r>
    </w:p>
    <w:p w:rsidR="00000000" w:rsidDel="00000000" w:rsidP="00000000" w:rsidRDefault="00000000" w:rsidRPr="00000000" w14:paraId="0000009F">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Bombillas: 5 horas/día.</w:t>
      </w:r>
    </w:p>
    <w:p w:rsidR="00000000" w:rsidDel="00000000" w:rsidP="00000000" w:rsidRDefault="00000000" w:rsidRPr="00000000" w14:paraId="000000A0">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Computadoras: 4 horas/día cada una.</w:t>
      </w:r>
    </w:p>
    <w:p w:rsidR="00000000" w:rsidDel="00000000" w:rsidP="00000000" w:rsidRDefault="00000000" w:rsidRPr="00000000" w14:paraId="000000A1">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Impresora: 0.5 horas/día.</w:t>
      </w:r>
    </w:p>
    <w:p w:rsidR="00000000" w:rsidDel="00000000" w:rsidP="00000000" w:rsidRDefault="00000000" w:rsidRPr="00000000" w14:paraId="000000A2">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Bomba de agua: 2 horas/día.</w:t>
      </w:r>
    </w:p>
    <w:p w:rsidR="00000000" w:rsidDel="00000000" w:rsidP="00000000" w:rsidRDefault="00000000" w:rsidRPr="00000000" w14:paraId="000000A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Calculamos el consumo diario total:</w:t>
      </w:r>
    </w:p>
    <w:p w:rsidR="00000000" w:rsidDel="00000000" w:rsidP="00000000" w:rsidRDefault="00000000" w:rsidRPr="00000000" w14:paraId="000000A4">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Bombillas: 10 bombillas×10W/bombilla×5h/dıˊa=500Wh/dıˊa=0.5kWh/dıˊa.</w:t>
      </w:r>
    </w:p>
    <w:p w:rsidR="00000000" w:rsidDel="00000000" w:rsidP="00000000" w:rsidRDefault="00000000" w:rsidRPr="00000000" w14:paraId="000000A5">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Computadoras: 5 comp.×50W/comp.×4h/dıˊa=1000Wh/dıˊa=1.0kWh/dıˊa.</w:t>
      </w:r>
    </w:p>
    <w:p w:rsidR="00000000" w:rsidDel="00000000" w:rsidP="00000000" w:rsidRDefault="00000000" w:rsidRPr="00000000" w14:paraId="000000A6">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Impresora: 1 imp.×20W/imp.×0.5h/dıˊa=10Wh/dıˊa=0.01kWh/dıˊa.</w:t>
      </w:r>
    </w:p>
    <w:p w:rsidR="00000000" w:rsidDel="00000000" w:rsidP="00000000" w:rsidRDefault="00000000" w:rsidRPr="00000000" w14:paraId="000000A7">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Bomba: 1 bomba×200W/bomba×2h/dıˊa=400Wh/dıˊa=0.4kWh/dıˊa.</w:t>
      </w:r>
    </w:p>
    <w:p w:rsidR="00000000" w:rsidDel="00000000" w:rsidP="00000000" w:rsidRDefault="00000000" w:rsidRPr="00000000" w14:paraId="000000A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Consumo Total Diario Estimado:</w:t>
      </w:r>
      <w:r w:rsidDel="00000000" w:rsidR="00000000" w:rsidRPr="00000000">
        <w:rPr>
          <w:rFonts w:ascii="Google Sans Text" w:cs="Google Sans Text" w:eastAsia="Google Sans Text" w:hAnsi="Google Sans Text"/>
          <w:i w:val="0"/>
          <w:color w:val="1b1c1d"/>
          <w:sz w:val="24"/>
          <w:szCs w:val="24"/>
          <w:rtl w:val="0"/>
        </w:rPr>
        <w:t xml:space="preserve"> 0.5+1.0+0.01+0.4=1.91kWh/dıˊa. Redondeamos a 2kWh/dıˊa para tener un margen.</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Paso 2: Evaluación del Recurso Solar:</w:t>
      </w:r>
    </w:p>
    <w:p w:rsidR="00000000" w:rsidDel="00000000" w:rsidP="00000000" w:rsidRDefault="00000000" w:rsidRPr="00000000" w14:paraId="000000A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Consultamos bases de datos de irradiación solar para la ubicación geográfica de la escuela. Supongamos que encontramos un valor promedio de 4.5 Horas Solares Pico (HSP) al día para esa región. Las HSP representan el número de horas equivalentes en las que el sol brilla a su máxima intensidad (1000W/m2).</w:t>
      </w:r>
    </w:p>
    <w:p w:rsidR="00000000" w:rsidDel="00000000" w:rsidP="00000000" w:rsidRDefault="00000000" w:rsidRPr="00000000" w14:paraId="000000A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Inspeccionamos el techo de la escuela:</w:t>
      </w:r>
    </w:p>
    <w:p w:rsidR="00000000" w:rsidDel="00000000" w:rsidP="00000000" w:rsidRDefault="00000000" w:rsidRPr="00000000" w14:paraId="000000AC">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Área disponible: Suficiente para varios paneles.</w:t>
      </w:r>
    </w:p>
    <w:p w:rsidR="00000000" w:rsidDel="00000000" w:rsidP="00000000" w:rsidRDefault="00000000" w:rsidRPr="00000000" w14:paraId="000000AD">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Orientación: Techo principal orientado al sur (ideal en el hemisferio norte).</w:t>
      </w:r>
    </w:p>
    <w:p w:rsidR="00000000" w:rsidDel="00000000" w:rsidP="00000000" w:rsidRDefault="00000000" w:rsidRPr="00000000" w14:paraId="000000AE">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Inclinación: Aproximadamente 15 grados (se puede ajustar con estructuras).</w:t>
      </w:r>
    </w:p>
    <w:p w:rsidR="00000000" w:rsidDel="00000000" w:rsidP="00000000" w:rsidRDefault="00000000" w:rsidRPr="00000000" w14:paraId="000000AF">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Sombras: Un árbol grande proyecta sombra en una parte del techo por la tarde. Se deberá evitar esa zona o considerar su impacto.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Paso 3: Dimensionamiento Preliminar del Sistema FV:</w:t>
      </w:r>
    </w:p>
    <w:p w:rsidR="00000000" w:rsidDel="00000000" w:rsidP="00000000" w:rsidRDefault="00000000" w:rsidRPr="00000000" w14:paraId="000000B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Energía diaria necesaria de los paneles: Para cubrir la demanda y las pérdidas del sistema (en baterías, inversor, cables, etc., estimamos una eficiencia global del sistema del 70% o 0.70).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Energía de paneles = Demanda diaria / Eficiencia del sistema = 2kWh/0.70≈2.86kWh.</w:t>
      </w:r>
    </w:p>
    <w:p w:rsidR="00000000" w:rsidDel="00000000" w:rsidP="00000000" w:rsidRDefault="00000000" w:rsidRPr="00000000" w14:paraId="000000B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Potencia Fotovoltaica (FV) pico necesaria: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Potencia FV pico = Energía de paneles / HSP = 2.86kWh/4.5h=0.635kWp (kilovatios-pico), es decir, 635 Wp.</w:t>
      </w:r>
    </w:p>
    <w:p w:rsidR="00000000" w:rsidDel="00000000" w:rsidP="00000000" w:rsidRDefault="00000000" w:rsidRPr="00000000" w14:paraId="000000B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Selección de paneles: Si optamos por paneles solares de 330 Wp de potencia: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Número de paneles = Potencia FV necesaria / Potencia por panel = 635Wp/330Wp/panel≈1.92 paneles.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 decide instalar 2 paneles de 330 Wp, lo que da una potencia total de 660 Wp. Esto proporciona un pequeño margen.</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Paso 4: Selección de Otros Componentes (Sistema Aislado):</w:t>
      </w:r>
    </w:p>
    <w:p w:rsidR="00000000" w:rsidDel="00000000" w:rsidP="00000000" w:rsidRDefault="00000000" w:rsidRPr="00000000" w14:paraId="000000B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Inversor:</w:t>
      </w:r>
      <w:r w:rsidDel="00000000" w:rsidR="00000000" w:rsidRPr="00000000">
        <w:rPr>
          <w:rFonts w:ascii="Google Sans Text" w:cs="Google Sans Text" w:eastAsia="Google Sans Text" w:hAnsi="Google Sans Text"/>
          <w:i w:val="0"/>
          <w:color w:val="1b1c1d"/>
          <w:sz w:val="24"/>
          <w:szCs w:val="24"/>
          <w:rtl w:val="0"/>
        </w:rPr>
        <w:t xml:space="preserve"> Se necesita un inversor capaz de manejar la potencia pico de los paneles (660 Wp) y la suma de las potencias de los equipos que podrían funcionar simultáneamente. Un inversor de 1000W (1kW) con capacidad de onda senoidal pura sería adecuado.</w:t>
      </w:r>
    </w:p>
    <w:p w:rsidR="00000000" w:rsidDel="00000000" w:rsidP="00000000" w:rsidRDefault="00000000" w:rsidRPr="00000000" w14:paraId="000000B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Baterías: Para asegurar autonomía, por ejemplo, para 2 días nublados.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Capacidad de almacenamiento necesaria = Demanda diaria × Días de autonomía / Profundidad de Descarga Permitida (DoD).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 la demanda es 2kWh/dıˊa y queremos 2 días de autonomía, y las baterías de ciclo profundo permiten una DoD del 50% (0.50) para alargar su vida útil: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Capacidad Baterías = (2kWh/dıˊa×2 dıˊas)/0.50=8kWh.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 usamos baterías de 12V y 200Ah, cada una almacena 12V×200Ah=2400Wh=2.4kWh. Necesitaríamos 8kWh/2.4kWh/baterıˊa≈3.33 baterías. Se optarían por 4 baterías para tener un banco de 9.6 kWh.</w:t>
      </w:r>
    </w:p>
    <w:p w:rsidR="00000000" w:rsidDel="00000000" w:rsidP="00000000" w:rsidRDefault="00000000" w:rsidRPr="00000000" w14:paraId="000000B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Controlador de carga:</w:t>
      </w:r>
      <w:r w:rsidDel="00000000" w:rsidR="00000000" w:rsidRPr="00000000">
        <w:rPr>
          <w:rFonts w:ascii="Google Sans Text" w:cs="Google Sans Text" w:eastAsia="Google Sans Text" w:hAnsi="Google Sans Text"/>
          <w:i w:val="0"/>
          <w:color w:val="1b1c1d"/>
          <w:sz w:val="24"/>
          <w:szCs w:val="24"/>
          <w:rtl w:val="0"/>
        </w:rPr>
        <w:t xml:space="preserve"> Esencial para proteger las baterías de sobrecargas y descargas profundas. Debe ser compatible con la corriente de los paneles y el voltaje del banco de baterías. Un controlador MPPT (Maximum Power Point Tracking) sería más eficiente.</w:t>
      </w:r>
    </w:p>
    <w:p w:rsidR="00000000" w:rsidDel="00000000" w:rsidP="00000000" w:rsidRDefault="00000000" w:rsidRPr="00000000" w14:paraId="000000B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Estructuras de montaje y cableado:</w:t>
      </w:r>
      <w:r w:rsidDel="00000000" w:rsidR="00000000" w:rsidRPr="00000000">
        <w:rPr>
          <w:rFonts w:ascii="Google Sans Text" w:cs="Google Sans Text" w:eastAsia="Google Sans Text" w:hAnsi="Google Sans Text"/>
          <w:i w:val="0"/>
          <w:color w:val="1b1c1d"/>
          <w:sz w:val="24"/>
          <w:szCs w:val="24"/>
          <w:rtl w:val="0"/>
        </w:rPr>
        <w:t xml:space="preserve"> Soportes para los paneles en el techo, cables de sección adecuada para minimizar pérdidas, conectores, y protecciones (fusibles, interruptores).</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Paso 5: Consideraciones de Instalación y Mantenimiento:</w:t>
      </w:r>
    </w:p>
    <w:p w:rsidR="00000000" w:rsidDel="00000000" w:rsidP="00000000" w:rsidRDefault="00000000" w:rsidRPr="00000000" w14:paraId="000000B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Planificar la ubicación exacta de los paneles en el techo, evitando la zona de sombra identificada.</w:t>
      </w:r>
    </w:p>
    <w:p w:rsidR="00000000" w:rsidDel="00000000" w:rsidP="00000000" w:rsidRDefault="00000000" w:rsidRPr="00000000" w14:paraId="000000B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Asegurar que la instalación sea realizada por personal cualificado, siguiendo las normativas de seguridad eléctrica.</w:t>
      </w:r>
    </w:p>
    <w:p w:rsidR="00000000" w:rsidDel="00000000" w:rsidP="00000000" w:rsidRDefault="00000000" w:rsidRPr="00000000" w14:paraId="000000BC">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Establecer un plan de mantenimiento básico: limpieza periódica de los paneles (especialmente en zonas polvorientas o con excrementos de aves), revisión del estado de las conexiones y del nivel de electrolito de las baterías (si no son selladas).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diseño técnico, como se observa en este ejemplo, es a menudo un proceso iterativo. Las estimaciones iniciales y las selecciones de componentes se van refinando a medida que se obtiene más información y se consideran las interacciones entre las diferentes partes del sistema. Por ejemplo, si el espacio en el techo de la escuela fuera muy limitado, podría ser necesario optar por paneles de mayor eficiencia (y probablemente más caros) para alcanzar la potencia requerida en un área menor. Si el costo inicial de las baterías resulta ser una barrera económica significativa, se podría reevaluar la demanda energética de la escuela para intentar reducirla (ej. promoviendo un uso más eficiente de las computadoras o instalando bombillas aún más eficientes), lo que a su vez permitiría reducir el tamaño del banco de baterías. Esta naturaleza iterativa, donde el diseño se afina y corrige en función de nueva información o restricciones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 una característica común en la ingeniería de proyectos energéticos.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Capítulo 2: Análisis Económico y Financiero de Proyectos Energéticos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¿Qué es el Análisis Económico-Financiero? Conceptos Fundamentales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Definición y objetivos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análisis económico-financiero es el proceso mediante el cual se evalúa la viabilidad económica y la rentabilidad de un proyecto energético a lo largo de toda su vida útil. Su objetivo principal es determinar si los beneficios económicos esperados del proyecto (generalmente ingresos por venta de energía o ahorros por autoconsumo) son suficientes para cubrir todos los costos asociados (inversión inicial, operación, mantenimiento, financiación, etc.) y, además, generar un retorno financiero aceptable para los inversores o promotores del proyecto.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En esencia, busca responder a la pregunta: ¿desde una perspectiva monetaria, tiene sentido realizar esta inversión?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 importancia para la viabilidad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proyecto energético puede ser una maravilla de la ingeniería (técnicamente factible) y tener un impacto ambiental mínimo o incluso positivo. Sin embargo, si no es económicamente viable, es muy poco probable que se materialice, especialmente en contextos donde se depende de la inversión privada o de presupuestos públicos limitados. Las empresas buscan rentabilidad, y los gobiernos deben justificar el uso eficiente de los recursos de los contribuyentes. Por lo tanto, el análisis económico-financiero actúa como un filtro crucial: si los números no cuadran, el proyecto difícilmente avanzará, por muy buenas que sean sus otras cualidades.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Entendiendo los Costos del Proyecto</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realizar un análisis económico-financiero riguroso, es fundamental identificar y cuantificar todos los costos asociados al proyecto. Estos se dividen principalmente en dos categorías:</w:t>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Costos de Inversión (CAPEX - Capital Expenditures):</w:t>
      </w:r>
    </w:p>
    <w:p w:rsidR="00000000" w:rsidDel="00000000" w:rsidP="00000000" w:rsidRDefault="00000000" w:rsidRPr="00000000" w14:paraId="000000C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w:t>
      </w:r>
      <w:r w:rsidDel="00000000" w:rsidR="00000000" w:rsidRPr="00000000">
        <w:rPr>
          <w:rFonts w:ascii="Google Sans Text" w:cs="Google Sans Text" w:eastAsia="Google Sans Text" w:hAnsi="Google Sans Text"/>
          <w:i w:val="0"/>
          <w:color w:val="1b1c1d"/>
          <w:sz w:val="24"/>
          <w:szCs w:val="24"/>
          <w:rtl w:val="0"/>
        </w:rPr>
        <w:t xml:space="preserve"> Los CAPEX son todos los gastos de capital que se realizan para adquirir o mejorar activos fijos a largo plazo necesarios para construir y poner en marcha el proyecto energético.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Estos gastos suelen ser significativos y se concentran principalmente al inicio del proyecto, durante las fases de diseño, adquisición de equipos y construcción, aunque también pueden ocurrir inversiones importantes más adelante para expansiones, grandes reparaciones o reemplazo de componentes clave al final de su vida útil.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Ejemplos en proyectos energéticos:</w:t>
      </w:r>
    </w:p>
    <w:p w:rsidR="00000000" w:rsidDel="00000000" w:rsidP="00000000" w:rsidRDefault="00000000" w:rsidRPr="00000000" w14:paraId="000000CF">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Compra o arrendamiento de terrenos.</w:t>
      </w:r>
    </w:p>
    <w:p w:rsidR="00000000" w:rsidDel="00000000" w:rsidP="00000000" w:rsidRDefault="00000000" w:rsidRPr="00000000" w14:paraId="000000D0">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Adquisición de equipos principales: paneles solares, inversores, baterías (para solar FV); aerogeneradores, torres, transformadores (para eólica); turbinas, generadores, presas (para hidroeléctrica); calderas, turbinas de vapor (para biomasa o geotérmica).</w:t>
      </w:r>
    </w:p>
    <w:p w:rsidR="00000000" w:rsidDel="00000000" w:rsidP="00000000" w:rsidRDefault="00000000" w:rsidRPr="00000000" w14:paraId="000000D1">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Obras civiles: preparación del sitio, cimentaciones, construcción de edificios de control, caminos de acceso, canales o tuberías.</w:t>
      </w:r>
    </w:p>
    <w:p w:rsidR="00000000" w:rsidDel="00000000" w:rsidP="00000000" w:rsidRDefault="00000000" w:rsidRPr="00000000" w14:paraId="000000D2">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Costos de instalación y montaje de equipos.</w:t>
      </w:r>
    </w:p>
    <w:p w:rsidR="00000000" w:rsidDel="00000000" w:rsidP="00000000" w:rsidRDefault="00000000" w:rsidRPr="00000000" w14:paraId="000000D3">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Ingeniería de detalle, supervisión de obra.</w:t>
      </w:r>
    </w:p>
    <w:p w:rsidR="00000000" w:rsidDel="00000000" w:rsidP="00000000" w:rsidRDefault="00000000" w:rsidRPr="00000000" w14:paraId="000000D4">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Obtención de permisos, licencias y estudios de viabilidad previos.</w:t>
      </w:r>
    </w:p>
    <w:p w:rsidR="00000000" w:rsidDel="00000000" w:rsidP="00000000" w:rsidRDefault="00000000" w:rsidRPr="00000000" w14:paraId="000000D5">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Costos de interconexión a la red eléctrica (subestaciones, líneas de transmisión).</w:t>
      </w:r>
    </w:p>
    <w:p w:rsidR="00000000" w:rsidDel="00000000" w:rsidP="00000000" w:rsidRDefault="00000000" w:rsidRPr="00000000" w14:paraId="000000D6">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Imprevistos (generalmente un porcentaje del costo total).</w:t>
      </w:r>
    </w:p>
    <w:p w:rsidR="00000000" w:rsidDel="00000000" w:rsidP="00000000" w:rsidRDefault="00000000" w:rsidRPr="00000000" w14:paraId="000000D7">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Tabla 2: Ejemplo de Desglose de CAPEX para el Proyecto Solar de la Escuela Rural (Continuación)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Cantidad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Costo Unitario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Costo Total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Paneles FV (330 Wp cada uno)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Inversor (1 kW)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Baterías (2.4 kWh cada 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Controlador de Carga MPPT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Estructuras de Montaje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Cableado y Protecciones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Instalación (Mano de 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Permisos y Gestión (si aplica)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Imprevistos (aprox.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CAPEX Estimado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5000</w:t>
            </w:r>
          </w:p>
        </w:tc>
      </w:tr>
    </w:tbl>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Esta tabla ayuda a visualizar cómo se suman los costos de los diferentes componentes para llegar a la inversión inicial total, haciendo el concepto de CAPEX más tangible para un principiante.</w:t>
        <w:br w:type="textWrapping"/>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Costos de Operación y Mantenimiento (OPEX - Operational Expenditures):</w:t>
      </w:r>
    </w:p>
    <w:p w:rsidR="00000000" w:rsidDel="00000000" w:rsidP="00000000" w:rsidRDefault="00000000" w:rsidRPr="00000000" w14:paraId="0000010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w:t>
      </w:r>
      <w:r w:rsidDel="00000000" w:rsidR="00000000" w:rsidRPr="00000000">
        <w:rPr>
          <w:rFonts w:ascii="Google Sans Text" w:cs="Google Sans Text" w:eastAsia="Google Sans Text" w:hAnsi="Google Sans Text"/>
          <w:i w:val="0"/>
          <w:color w:val="1b1c1d"/>
          <w:sz w:val="24"/>
          <w:szCs w:val="24"/>
          <w:rtl w:val="0"/>
        </w:rPr>
        <w:t xml:space="preserve"> Los OPEX son los gastos recurrentes necesarios para mantener el proyecto funcionando día a día una vez que ha entrado en operación comercial.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Estos costos se incurren a lo largo de toda la vida útil de la planta.</w:t>
      </w:r>
    </w:p>
    <w:p w:rsidR="00000000" w:rsidDel="00000000" w:rsidP="00000000" w:rsidRDefault="00000000" w:rsidRPr="00000000" w14:paraId="0000010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Ejemplos en proyectos energéticos:</w:t>
      </w:r>
    </w:p>
    <w:p w:rsidR="00000000" w:rsidDel="00000000" w:rsidP="00000000" w:rsidRDefault="00000000" w:rsidRPr="00000000" w14:paraId="0000010C">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Salarios y beneficios del personal de operación y mantenimiento.</w:t>
      </w:r>
    </w:p>
    <w:p w:rsidR="00000000" w:rsidDel="00000000" w:rsidP="00000000" w:rsidRDefault="00000000" w:rsidRPr="00000000" w14:paraId="0000010D">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Repuestos, consumibles y herramientas para el mantenimiento.</w:t>
      </w:r>
    </w:p>
    <w:p w:rsidR="00000000" w:rsidDel="00000000" w:rsidP="00000000" w:rsidRDefault="00000000" w:rsidRPr="00000000" w14:paraId="0000010E">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Limpieza de equipos (ej. paneles solares en zonas polvorientas).</w:t>
      </w:r>
    </w:p>
    <w:p w:rsidR="00000000" w:rsidDel="00000000" w:rsidP="00000000" w:rsidRDefault="00000000" w:rsidRPr="00000000" w14:paraId="0000010F">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Seguros (responsabilidad civil, daños a la propiedad).</w:t>
      </w:r>
    </w:p>
    <w:p w:rsidR="00000000" w:rsidDel="00000000" w:rsidP="00000000" w:rsidRDefault="00000000" w:rsidRPr="00000000" w14:paraId="00000110">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Alquiler de terrenos (si no se compraron).</w:t>
      </w:r>
    </w:p>
    <w:p w:rsidR="00000000" w:rsidDel="00000000" w:rsidP="00000000" w:rsidRDefault="00000000" w:rsidRPr="00000000" w14:paraId="0000011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Tarifas por uso de la red o peajes de transmisión (si aplica).</w:t>
      </w:r>
    </w:p>
    <w:p w:rsidR="00000000" w:rsidDel="00000000" w:rsidP="00000000" w:rsidRDefault="00000000" w:rsidRPr="00000000" w14:paraId="00000112">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Costos de combustible (para plantas térmicas, de biomasa o que usen gas de respaldo).</w:t>
      </w:r>
    </w:p>
    <w:p w:rsidR="00000000" w:rsidDel="00000000" w:rsidP="00000000" w:rsidRDefault="00000000" w:rsidRPr="00000000" w14:paraId="00000113">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Monitoreo remoto y gestión de datos.</w:t>
      </w:r>
    </w:p>
    <w:p w:rsidR="00000000" w:rsidDel="00000000" w:rsidP="00000000" w:rsidRDefault="00000000" w:rsidRPr="00000000" w14:paraId="0000011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Gastos administrativos y generales.</w:t>
      </w:r>
    </w:p>
    <w:p w:rsidR="00000000" w:rsidDel="00000000" w:rsidP="00000000" w:rsidRDefault="00000000" w:rsidRPr="00000000" w14:paraId="00000115">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Impuestos y tasas locales.</w:t>
      </w:r>
    </w:p>
    <w:p w:rsidR="00000000" w:rsidDel="00000000" w:rsidP="00000000" w:rsidRDefault="00000000" w:rsidRPr="00000000" w14:paraId="0000011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Fijos vs. Variables:</w:t>
      </w:r>
      <w:r w:rsidDel="00000000" w:rsidR="00000000" w:rsidRPr="00000000">
        <w:rPr>
          <w:rFonts w:ascii="Google Sans Text" w:cs="Google Sans Text" w:eastAsia="Google Sans Text" w:hAnsi="Google Sans Text"/>
          <w:i w:val="0"/>
          <w:color w:val="1b1c1d"/>
          <w:sz w:val="24"/>
          <w:szCs w:val="24"/>
          <w:rtl w:val="0"/>
        </w:rPr>
        <w:t xml:space="preserve"> Es útil distinguir entre OPEX fijos y variables.</w:t>
      </w:r>
    </w:p>
    <w:p w:rsidR="00000000" w:rsidDel="00000000" w:rsidP="00000000" w:rsidRDefault="00000000" w:rsidRPr="00000000" w14:paraId="00000117">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OPEX Fijos:</w:t>
      </w:r>
      <w:r w:rsidDel="00000000" w:rsidR="00000000" w:rsidRPr="00000000">
        <w:rPr>
          <w:rFonts w:ascii="Google Sans Text" w:cs="Google Sans Text" w:eastAsia="Google Sans Text" w:hAnsi="Google Sans Text"/>
          <w:i w:val="0"/>
          <w:color w:val="1b1c1d"/>
          <w:sz w:val="24"/>
          <w:szCs w:val="24"/>
          <w:rtl w:val="0"/>
        </w:rPr>
        <w:t xml:space="preserve"> Son aquellos que no dependen directamente del nivel de producción de energía (ej. seguros, alquileres, salarios base del personal fijo).</w:t>
      </w:r>
    </w:p>
    <w:p w:rsidR="00000000" w:rsidDel="00000000" w:rsidP="00000000" w:rsidRDefault="00000000" w:rsidRPr="00000000" w14:paraId="00000118">
      <w:pPr>
        <w:numPr>
          <w:ilvl w:val="2"/>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OPEX Variables:</w:t>
      </w:r>
      <w:r w:rsidDel="00000000" w:rsidR="00000000" w:rsidRPr="00000000">
        <w:rPr>
          <w:rFonts w:ascii="Google Sans Text" w:cs="Google Sans Text" w:eastAsia="Google Sans Text" w:hAnsi="Google Sans Text"/>
          <w:i w:val="0"/>
          <w:color w:val="1b1c1d"/>
          <w:sz w:val="24"/>
          <w:szCs w:val="24"/>
          <w:rtl w:val="0"/>
        </w:rPr>
        <w:t xml:space="preserve"> Son aquellos que sí varían con la cantidad de energía generada (ej. costo de combustible, algunos consumibles de mantenimiento que se gastan más con mayor operación).</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distinción fundamental en la estructura de costos de diferentes tecnologías energéticas radica en la relación entre CAPEX y OPEX. Muchos proyectos de energías renovables, como la solar fotovoltaica y la eólica, se caracterizan por tener un costo de inversión inicial (CAPEX) relativamente alto, pero una vez construidos, sus costos de operación y mantenimiento (OPEX) son comparativamente bajos, especialmente porque no tienen costos de combustible.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Por el contrario, las plantas de generación que utilizan combustibles fósiles (como carbón o gas natural) pueden tener un CAPEX inicial menor en algunos casos, pero su OPEX es significativamente más alto y, crucialmente, muy variable, ya que depende del precio fluctuante del combustible en los mercados internacionales.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Esta diferencia en la estructura de costos tiene implicaciones profundas para el análisis financiero a largo plazo y para la sensibilidad del proyecto a la volatilidad de los precios de los combustibles.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Indicadores Clave de Rentabilidad</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Una vez estimados los costos (CAPEX y OPEX) y los ingresos esperados (o ahorros), se utilizan diversos indicadores financieros para evaluar la rentabilidad del proyecto y tomar decisiones de inversión. Estos indicadores ayudan a comparar diferentes proyectos entre sí o a determinar si un proyecto individual es financieramente atractivo.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Período de Recuperación de la Inversión (Payback):</w:t>
      </w:r>
    </w:p>
    <w:p w:rsidR="00000000" w:rsidDel="00000000" w:rsidP="00000000" w:rsidRDefault="00000000" w:rsidRPr="00000000" w14:paraId="0000011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Qué es:</w:t>
      </w:r>
      <w:r w:rsidDel="00000000" w:rsidR="00000000" w:rsidRPr="00000000">
        <w:rPr>
          <w:rFonts w:ascii="Google Sans Text" w:cs="Google Sans Text" w:eastAsia="Google Sans Text" w:hAnsi="Google Sans Text"/>
          <w:i w:val="0"/>
          <w:color w:val="1b1c1d"/>
          <w:sz w:val="24"/>
          <w:szCs w:val="24"/>
          <w:rtl w:val="0"/>
        </w:rPr>
        <w:t xml:space="preserve"> El payback es el período de tiempo (generalmente expresado en años) que se necesita para que los flujos de caja netos acumulados generados por el proyecto (es decir, ingresos menos gastos operativos) igualen la inversión inicial total (CAPEX).</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Es un indicador popular por su simplicidad y facilidad de comprensión. Sin embargo, tiene limitaciones importantes: no considera el valor del dinero en el tiempo (un euro recuperado en el año 1 vale más que un euro recuperado en el año 5) ni los flujos de caja que ocurren después de que se ha recuperado la inversión.</w:t>
      </w:r>
    </w:p>
    <w:p w:rsidR="00000000" w:rsidDel="00000000" w:rsidP="00000000" w:rsidRDefault="00000000" w:rsidRPr="00000000" w14:paraId="0000012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Fórmula Simplificada (para flujos de caja netos anuales constantes):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Payback=Inversioˊn Inicial (CAPEX)/Flujo de Caja Neto Anual</w:t>
      </w:r>
    </w:p>
    <w:p w:rsidR="00000000" w:rsidDel="00000000" w:rsidP="00000000" w:rsidRDefault="00000000" w:rsidRPr="00000000" w14:paraId="0000012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Ejemplo (Continuación del caso de la escuela rural):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Supongamos que la inversión inicial (CAPEX) para el sistema solar de la escuela fue de 5000€.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El sistema genera un ahorro anual en la factura eléctrica (que se considera el flujo de caja neto, asumiendo que los OPEX son muy bajos o ya están descontados de este ahorro) de 265€ (como se calculó en el capítulo anterior: 365€ de ahorro bruto menos 100€ de OPEX).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Payback=5000€/265€/an˜o≈18.87 an˜os.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Esto significa que la escuela tardaría casi 19 años en recuperar su inversión inicial a través de los ahorros generados. Documentos como 30 y 30 ofrecen ejemplos más detallados para instalaciones solares residenciales, que también consideran el impacto de incentivos fiscales y diferentes escenarios de costos de electricidad y de instalación, mostrando cómo estos factores pueden acortar significativamente el período de recuperación.</w:t>
      </w:r>
    </w:p>
    <w:p w:rsidR="00000000" w:rsidDel="00000000" w:rsidP="00000000" w:rsidRDefault="00000000" w:rsidRPr="00000000" w14:paraId="0000012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Valor Actual Neto (VAN) o Net Present Value (NPV):</w:t>
      </w:r>
    </w:p>
    <w:p w:rsidR="00000000" w:rsidDel="00000000" w:rsidP="00000000" w:rsidRDefault="00000000" w:rsidRPr="00000000" w14:paraId="0000012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Qué es:</w:t>
      </w:r>
      <w:r w:rsidDel="00000000" w:rsidR="00000000" w:rsidRPr="00000000">
        <w:rPr>
          <w:rFonts w:ascii="Google Sans Text" w:cs="Google Sans Text" w:eastAsia="Google Sans Text" w:hAnsi="Google Sans Text"/>
          <w:i w:val="0"/>
          <w:color w:val="1b1c1d"/>
          <w:sz w:val="24"/>
          <w:szCs w:val="24"/>
          <w:rtl w:val="0"/>
        </w:rPr>
        <w:t xml:space="preserve"> El VAN es un indicador más sofisticado que el payback porque sí considera el valor del dinero en el tiempo. Se calcula como la suma de todos los flujos de caja futuros (ingresos menos costos operativos) que se espera que el proyecto genere a lo largo de su vida útil, descontados a su valor presente utilizando una tasa de descuento apropiada, menos la inversión inicial.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La tasa de descuento refleja el costo de oportunidad del capital o la rentabilidad mínima exigida por el inversor.</w:t>
      </w:r>
    </w:p>
    <w:p w:rsidR="00000000" w:rsidDel="00000000" w:rsidP="00000000" w:rsidRDefault="00000000" w:rsidRPr="00000000" w14:paraId="0000012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Fórmula Simplificada: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VAN=−I0​+(FC1​/(1+k)1)+(FC2​/(1+k)2)+⋯+(FCn​/(1+k)n)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Donde: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I0​ = Inversión inicial (CAPEX) en el año 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FCn​ = Flujo de caja neto (ingresos - OPEX) en el año 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 = Tasa de descuento (expresada como decimal).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 = Número del año (desde 1 hasta la vida útil del proyecto).</w:t>
      </w:r>
    </w:p>
    <w:p w:rsidR="00000000" w:rsidDel="00000000" w:rsidP="00000000" w:rsidRDefault="00000000" w:rsidRPr="00000000" w14:paraId="0000012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Interpretación:</w:t>
      </w:r>
    </w:p>
    <w:p w:rsidR="00000000" w:rsidDel="00000000" w:rsidP="00000000" w:rsidRDefault="00000000" w:rsidRPr="00000000" w14:paraId="00000126">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VAN &gt; 0:</w:t>
      </w:r>
      <w:r w:rsidDel="00000000" w:rsidR="00000000" w:rsidRPr="00000000">
        <w:rPr>
          <w:rFonts w:ascii="Google Sans Text" w:cs="Google Sans Text" w:eastAsia="Google Sans Text" w:hAnsi="Google Sans Text"/>
          <w:i w:val="0"/>
          <w:color w:val="1b1c1d"/>
          <w:sz w:val="24"/>
          <w:szCs w:val="24"/>
          <w:rtl w:val="0"/>
        </w:rPr>
        <w:t xml:space="preserve"> El proyecto es financieramente atractivo. Se espera que genere más valor (en términos presentes) que el costo de la inversión, superando la rentabilidad mínima exigida por la tasa de descuento.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Cuanto mayor sea el VAN, más rentable es el proyecto.</w:t>
      </w:r>
    </w:p>
    <w:p w:rsidR="00000000" w:rsidDel="00000000" w:rsidP="00000000" w:rsidRDefault="00000000" w:rsidRPr="00000000" w14:paraId="00000127">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VAN &lt; 0:</w:t>
      </w:r>
      <w:r w:rsidDel="00000000" w:rsidR="00000000" w:rsidRPr="00000000">
        <w:rPr>
          <w:rFonts w:ascii="Google Sans Text" w:cs="Google Sans Text" w:eastAsia="Google Sans Text" w:hAnsi="Google Sans Text"/>
          <w:i w:val="0"/>
          <w:color w:val="1b1c1d"/>
          <w:sz w:val="24"/>
          <w:szCs w:val="24"/>
          <w:rtl w:val="0"/>
        </w:rPr>
        <w:t xml:space="preserve"> El proyecto no es rentable. Se espera que destruya valor, ya que los flujos de caja futuros descontados no son suficientes para cubrir la inversión inicial y la rentabilidad exigida.</w:t>
      </w:r>
    </w:p>
    <w:p w:rsidR="00000000" w:rsidDel="00000000" w:rsidP="00000000" w:rsidRDefault="00000000" w:rsidRPr="00000000" w14:paraId="00000128">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VAN = 0:</w:t>
      </w:r>
      <w:r w:rsidDel="00000000" w:rsidR="00000000" w:rsidRPr="00000000">
        <w:rPr>
          <w:rFonts w:ascii="Google Sans Text" w:cs="Google Sans Text" w:eastAsia="Google Sans Text" w:hAnsi="Google Sans Text"/>
          <w:i w:val="0"/>
          <w:color w:val="1b1c1d"/>
          <w:sz w:val="24"/>
          <w:szCs w:val="24"/>
          <w:rtl w:val="0"/>
        </w:rPr>
        <w:t xml:space="preserve"> El proyecto es indiferente desde el punto de vista financiero. Genera exactamente la rentabilidad exigida por la tasa de descuento, ni más ni menos.</w:t>
      </w:r>
    </w:p>
    <w:p w:rsidR="00000000" w:rsidDel="00000000" w:rsidP="00000000" w:rsidRDefault="00000000" w:rsidRPr="00000000" w14:paraId="0000012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Ejemplo: Un proyecto requiere una inversión inicial de 10,000€. Se espera que genere flujos de caja netos de 3,000€ al año durante 5 años. La tasa de descuento es del 10% (k=0.10).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FC1​ descontado = 3000/(1+0.10)1=3000/1.10=2727.27€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FC2​ descontado = 3000/(1+0.10)2=3000/1.21=2479.34€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FC3​ descontado = 3000/(1+0.10)3=3000/1.331=2253.94€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FC4​ descontado = 3000/(1+0.10)4=3000/1.4641=2049.04€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FC5​ descontado = 3000/(1+0.10)5=3000/1.61051=1862.76€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Suma de FC descontados = 2727.27+2479.34+2253.94+2049.04+1862.76=11372.35€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VAN=−10000€+11372.35€=1372.35€.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Como el VAN es positivo, el proyecto se considera rentable.</w:t>
      </w:r>
    </w:p>
    <w:p w:rsidR="00000000" w:rsidDel="00000000" w:rsidP="00000000" w:rsidRDefault="00000000" w:rsidRPr="00000000" w14:paraId="0000012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Tasa Interna de Retorno (TIR) o Internal Rate of Return (IRR):</w:t>
      </w:r>
    </w:p>
    <w:p w:rsidR="00000000" w:rsidDel="00000000" w:rsidP="00000000" w:rsidRDefault="00000000" w:rsidRPr="00000000" w14:paraId="0000012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Qué es:</w:t>
      </w:r>
      <w:r w:rsidDel="00000000" w:rsidR="00000000" w:rsidRPr="00000000">
        <w:rPr>
          <w:rFonts w:ascii="Google Sans Text" w:cs="Google Sans Text" w:eastAsia="Google Sans Text" w:hAnsi="Google Sans Text"/>
          <w:i w:val="0"/>
          <w:color w:val="1b1c1d"/>
          <w:sz w:val="24"/>
          <w:szCs w:val="24"/>
          <w:rtl w:val="0"/>
        </w:rPr>
        <w:t xml:space="preserve"> La TIR es la tasa de descuento específica que hace que el Valor Actual Neto (VAN) de un proyecto sea igual a cero. Representa la tasa de rentabilidad intrínseca o inherente del proyecto, expresada como un porcentaje anual.</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Es la tasa máxima de interés a la que un inversor podría endeudarse para financiar el proyecto sin perder dinero.</w:t>
      </w:r>
    </w:p>
    <w:p w:rsidR="00000000" w:rsidDel="00000000" w:rsidP="00000000" w:rsidRDefault="00000000" w:rsidRPr="00000000" w14:paraId="0000012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Cálculo: No hay una fórmula simple para despejar la TIR directamente de la ecuación del VAN. Se encuentra iterativamente (prueba y error) o utilizando funciones financieras en software como Excel (función TIR o IRR) o calculadoras financieras. Se busca el valor de 'r' (TIR) tal que: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0=−I0​+(FC1​/(1+r)1)+(FC2​/(1+r)2)+⋯+(FCn​/(1+r)n)</w:t>
      </w:r>
    </w:p>
    <w:p w:rsidR="00000000" w:rsidDel="00000000" w:rsidP="00000000" w:rsidRDefault="00000000" w:rsidRPr="00000000" w14:paraId="0000012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Interpretación:</w:t>
      </w:r>
      <w:r w:rsidDel="00000000" w:rsidR="00000000" w:rsidRPr="00000000">
        <w:rPr>
          <w:rFonts w:ascii="Google Sans Text" w:cs="Google Sans Text" w:eastAsia="Google Sans Text" w:hAnsi="Google Sans Text"/>
          <w:i w:val="0"/>
          <w:color w:val="1b1c1d"/>
          <w:sz w:val="24"/>
          <w:szCs w:val="24"/>
          <w:rtl w:val="0"/>
        </w:rPr>
        <w:t xml:space="preserve"> La TIR se compara con una tasa de referencia, que suele ser el costo de capital del inversor (k) o la tasa de descuento utilizada para el VAN:</w:t>
      </w:r>
    </w:p>
    <w:p w:rsidR="00000000" w:rsidDel="00000000" w:rsidP="00000000" w:rsidRDefault="00000000" w:rsidRPr="00000000" w14:paraId="0000012E">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TIR &gt; k:</w:t>
      </w:r>
      <w:r w:rsidDel="00000000" w:rsidR="00000000" w:rsidRPr="00000000">
        <w:rPr>
          <w:rFonts w:ascii="Google Sans Text" w:cs="Google Sans Text" w:eastAsia="Google Sans Text" w:hAnsi="Google Sans Text"/>
          <w:i w:val="0"/>
          <w:color w:val="1b1c1d"/>
          <w:sz w:val="24"/>
          <w:szCs w:val="24"/>
          <w:rtl w:val="0"/>
        </w:rPr>
        <w:t xml:space="preserve"> El proyecto es aceptable y rentable. La rentabilidad que ofrece el proyecto es superior a la rentabilidad mínima exigida o al costo de financiarlo.</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2F">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TIR &lt; k:</w:t>
      </w:r>
      <w:r w:rsidDel="00000000" w:rsidR="00000000" w:rsidRPr="00000000">
        <w:rPr>
          <w:rFonts w:ascii="Google Sans Text" w:cs="Google Sans Text" w:eastAsia="Google Sans Text" w:hAnsi="Google Sans Text"/>
          <w:i w:val="0"/>
          <w:color w:val="1b1c1d"/>
          <w:sz w:val="24"/>
          <w:szCs w:val="24"/>
          <w:rtl w:val="0"/>
        </w:rPr>
        <w:t xml:space="preserve"> El proyecto se rechaza. Su rentabilidad no alcanza el mínimo requerido.</w:t>
      </w:r>
    </w:p>
    <w:p w:rsidR="00000000" w:rsidDel="00000000" w:rsidP="00000000" w:rsidRDefault="00000000" w:rsidRPr="00000000" w14:paraId="00000130">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TIR = k:</w:t>
      </w:r>
      <w:r w:rsidDel="00000000" w:rsidR="00000000" w:rsidRPr="00000000">
        <w:rPr>
          <w:rFonts w:ascii="Google Sans Text" w:cs="Google Sans Text" w:eastAsia="Google Sans Text" w:hAnsi="Google Sans Text"/>
          <w:i w:val="0"/>
          <w:color w:val="1b1c1d"/>
          <w:sz w:val="24"/>
          <w:szCs w:val="24"/>
          <w:rtl w:val="0"/>
        </w:rPr>
        <w:t xml:space="preserve"> El proyecto es indiferente desde el punto de vista financiero. Ni se gana ni se pierde en relación con el costo de capital.</w:t>
      </w:r>
    </w:p>
    <w:p w:rsidR="00000000" w:rsidDel="00000000" w:rsidP="00000000" w:rsidRDefault="00000000" w:rsidRPr="00000000" w14:paraId="0000013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w:t>
      </w:r>
      <w:r w:rsidDel="00000000" w:rsidR="00000000" w:rsidRPr="00000000">
        <w:rPr>
          <w:rFonts w:ascii="Google Sans Text" w:cs="Google Sans Text" w:eastAsia="Google Sans Text" w:hAnsi="Google Sans Text"/>
          <w:i w:val="0"/>
          <w:color w:val="1b1c1d"/>
          <w:sz w:val="24"/>
          <w:szCs w:val="24"/>
          <w:rtl w:val="0"/>
        </w:rPr>
        <w:t xml:space="preserve"> Si la TIR calculada para un proyecto es del 15%, y la tasa de descuento o costo de oportunidad del inversor es del 10%, el proyecto es atractivo porque ofrece una rentabilidad 5 puntos porcentuales por encima de la exigida. Si la TIR fuera del 8%, se rechazaría.</w:t>
      </w:r>
    </w:p>
    <w:p w:rsidR="00000000" w:rsidDel="00000000" w:rsidP="00000000" w:rsidRDefault="00000000" w:rsidRPr="00000000" w14:paraId="0000013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Costo Nivelado de Energía (LCOE - Levelized Cost of Energy):</w:t>
      </w:r>
    </w:p>
    <w:p w:rsidR="00000000" w:rsidDel="00000000" w:rsidP="00000000" w:rsidRDefault="00000000" w:rsidRPr="00000000" w14:paraId="00000133">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Qué es:</w:t>
      </w:r>
      <w:r w:rsidDel="00000000" w:rsidR="00000000" w:rsidRPr="00000000">
        <w:rPr>
          <w:rFonts w:ascii="Google Sans Text" w:cs="Google Sans Text" w:eastAsia="Google Sans Text" w:hAnsi="Google Sans Text"/>
          <w:i w:val="0"/>
          <w:color w:val="1b1c1d"/>
          <w:sz w:val="24"/>
          <w:szCs w:val="24"/>
          <w:rtl w:val="0"/>
        </w:rPr>
        <w:t xml:space="preserve"> El LCOE es una métrica que representa el costo promedio de generar una unidad de energía (generalmente expresado en dólares por kilovatio-hora, $/kWh, o euros por megavatio-hora, €/MWh) durante toda la vida útil de una planta de generación. Para calcularlo, se consideran todos los costos incurridos a lo largo del ciclo de vida del proyecto (CAPEX, OPEX, costos de combustible si los hay, costos de desmantelamiento) y la energía total que se espera generar, descontando todos estos valores a su valor presente.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En esencia, el LCOE es el precio mínimo promedio al que se debe vender la energía generada para que el proyecto cubra exactamente todos sus costos y alcance el punto de equilibrio financiero durante su vida operativa.</w:t>
      </w:r>
    </w:p>
    <w:p w:rsidR="00000000" w:rsidDel="00000000" w:rsidP="00000000" w:rsidRDefault="00000000" w:rsidRPr="00000000" w14:paraId="0000013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Fórmula General Conceptual: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LCOE=(Suma de todos los Costos Descontados a lo largo de la vida uˊtil)/(Suma de toda la Energıˊa Generada Descontada a lo largo de la vida uˊtil)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Una fórmula simplificada, a menudo utilizada para una primera aproximación (Simple LCOE o sLCOE), es 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sLCOE=((CAPEX×CRF+OPEXfijoAnual)/ProduccioˊnAnual)+OPEXvariablePorUnidad+CostoCombustiblePorUnidad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Donde CRF es el Factor de Recuperación de Capital (que anualiza la inversión inicial considerando la tasa de descuento y la vida útil).</w:t>
      </w:r>
    </w:p>
    <w:p w:rsidR="00000000" w:rsidDel="00000000" w:rsidP="00000000" w:rsidRDefault="00000000" w:rsidRPr="00000000" w14:paraId="0000013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Por qué es útil:</w:t>
      </w:r>
      <w:r w:rsidDel="00000000" w:rsidR="00000000" w:rsidRPr="00000000">
        <w:rPr>
          <w:rFonts w:ascii="Google Sans Text" w:cs="Google Sans Text" w:eastAsia="Google Sans Text" w:hAnsi="Google Sans Text"/>
          <w:i w:val="0"/>
          <w:color w:val="1b1c1d"/>
          <w:sz w:val="24"/>
          <w:szCs w:val="24"/>
          <w:rtl w:val="0"/>
        </w:rPr>
        <w:t xml:space="preserve"> El LCOE es una herramienta muy valiosa para comparar la competitividad económica de diferentes tecnologías de generación de energía que pueden tener perfiles de costos muy distintos (ej. alto CAPEX y bajo OPEX para solar vs. bajo CAPEX y alto OPEX para gas), diferentes vidas útiles y diferentes factores de capacidad, todo ello sobre una base estandarizada.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3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Ejemplo:</w:t>
      </w:r>
      <w:r w:rsidDel="00000000" w:rsidR="00000000" w:rsidRPr="00000000">
        <w:rPr>
          <w:rFonts w:ascii="Google Sans Text" w:cs="Google Sans Text" w:eastAsia="Google Sans Text" w:hAnsi="Google Sans Text"/>
          <w:i w:val="0"/>
          <w:color w:val="1b1c1d"/>
          <w:sz w:val="24"/>
          <w:szCs w:val="24"/>
          <w:rtl w:val="0"/>
        </w:rPr>
        <w:t xml:space="preserve"> Si una planta solar fotovoltaica a gran escala tiene un LCOE calculado de 0.044 $/kWh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y una planta de ciclo combinado de gas natural tiene un LCOE de 0.049 $/kWh (considerando un precio específico del gas)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la planta solar sería, en ese escenario, la opción más económica a largo plazo para generar electricidad, aunque su inversión inicial (CAPEX) pudiera ser mayor. Es importante notar que el LCOE de las tecnologías de combustibles fósiles es muy sensible al precio del combustible, mientras que para las renovables como solar y eólica, una vez construidas, el "combustible" es gratuito.</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37">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Tabla 3: Comparación Simplificada de LCOE Estimado para Diferentes Tecnologías (Valores Ilustrativos)</w:t>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Tecnología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CAPEX Típico ($/kW)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OPEX Fijo Típico ($/kW-año)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Costo Combustible ($/MWh)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 Capacidad Típico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Vida Útil (años)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LCOE Estimado Global ($/kWh)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Solar FV (Utility-Scale)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0.03 - 0.05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Eólica Terrestre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1000 - 1700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25 - 45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0.03 - 0.06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Ciclo Combinado Gas 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(ej. 20-50+)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0.05 - 0.08+ (depende del precio del gas)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bl>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*Nota: Los valores son rangos aproximados y pueden variar significativamente según la región, el año, el tamaño del proyecto y los supuestos específicos del análisis. El LCOE de solar y eólica ha mostrado una tendencia decreciente significativa en la última década.[37, 38]*</w:t>
        <w:br w:type="textWrapping"/>
        <w:br w:type="textWrapping"/>
        <w:t xml:space="preserve">    Esta tabla permite a los estudiantes apreciar cómo diferentes parámetros técnicos (factor de capacidad, vida útil) y de costos (CAPEX, OPEX, combustible) interactúan para determinar el costo nivelado de la energía, facilitando una comparación más informada entre tecnologías, más allá de la simple inversión inicial.</w:t>
        <w:br w:type="textWrapping"/>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Breve Mención a las Fuentes de Financiación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proyectos energéticos, especialmente los de gran escala, requieren inversiones de capital considerables. Es raro que un solo promotor pueda financiar todo el proyecto con sus propios recursos. Por ello, se recurre a diversas fuentes de financiación:</w:t>
      </w:r>
    </w:p>
    <w:p w:rsidR="00000000" w:rsidDel="00000000" w:rsidP="00000000" w:rsidRDefault="00000000" w:rsidRPr="00000000" w14:paraId="0000015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Recursos Propios (Equity):</w:t>
      </w:r>
      <w:r w:rsidDel="00000000" w:rsidR="00000000" w:rsidRPr="00000000">
        <w:rPr>
          <w:rFonts w:ascii="Google Sans Text" w:cs="Google Sans Text" w:eastAsia="Google Sans Text" w:hAnsi="Google Sans Text"/>
          <w:i w:val="0"/>
          <w:color w:val="1b1c1d"/>
          <w:sz w:val="24"/>
          <w:szCs w:val="24"/>
          <w:rtl w:val="0"/>
        </w:rPr>
        <w:t xml:space="preserve"> Es el capital aportado por los dueños, accionistas o promotores del proyecto. Representa la participación en la propiedad del proyecto.</w:t>
      </w:r>
    </w:p>
    <w:p w:rsidR="00000000" w:rsidDel="00000000" w:rsidP="00000000" w:rsidRDefault="00000000" w:rsidRPr="00000000" w14:paraId="0000015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Deuda (Debt):</w:t>
      </w:r>
      <w:r w:rsidDel="00000000" w:rsidR="00000000" w:rsidRPr="00000000">
        <w:rPr>
          <w:rFonts w:ascii="Google Sans Text" w:cs="Google Sans Text" w:eastAsia="Google Sans Text" w:hAnsi="Google Sans Text"/>
          <w:i w:val="0"/>
          <w:color w:val="1b1c1d"/>
          <w:sz w:val="24"/>
          <w:szCs w:val="24"/>
          <w:rtl w:val="0"/>
        </w:rPr>
        <w:t xml:space="preserve"> Consiste en préstamos obtenidos de entidades financieras como bancos comerciales, bancos de desarrollo o mediante la emisión de bonos en los mercados de capitales. La deuda debe ser devuelta con intereses en un plazo acordado.</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5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Inversores Externos:</w:t>
      </w:r>
      <w:r w:rsidDel="00000000" w:rsidR="00000000" w:rsidRPr="00000000">
        <w:rPr>
          <w:rFonts w:ascii="Google Sans Text" w:cs="Google Sans Text" w:eastAsia="Google Sans Text" w:hAnsi="Google Sans Text"/>
          <w:i w:val="0"/>
          <w:color w:val="1b1c1d"/>
          <w:sz w:val="24"/>
          <w:szCs w:val="24"/>
          <w:rtl w:val="0"/>
        </w:rPr>
        <w:t xml:space="preserve"> Pueden ser fondos de inversión especializados en infraestructura o energía, fondos de capital riesgo (para tecnologías más nuevas o proyectos con mayor riesgo/retorno), o incluso inversores institucionales como fondos de pensiones.</w:t>
      </w:r>
    </w:p>
    <w:p w:rsidR="00000000" w:rsidDel="00000000" w:rsidP="00000000" w:rsidRDefault="00000000" w:rsidRPr="00000000" w14:paraId="0000015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Project Finance (Financiación de Proyectos):</w:t>
      </w:r>
      <w:r w:rsidDel="00000000" w:rsidR="00000000" w:rsidRPr="00000000">
        <w:rPr>
          <w:rFonts w:ascii="Google Sans Text" w:cs="Google Sans Text" w:eastAsia="Google Sans Text" w:hAnsi="Google Sans Text"/>
          <w:i w:val="0"/>
          <w:color w:val="1b1c1d"/>
          <w:sz w:val="24"/>
          <w:szCs w:val="24"/>
          <w:rtl w:val="0"/>
        </w:rPr>
        <w:t xml:space="preserve"> Es una estructura de financiación muy utilizada para grandes proyectos de infraestructura, incluyendo los energéticos. En este modelo, el préstamo se otorga basándose principalmente en la viabilidad y los flujos de caja esperados del propio proyecto, en lugar de en la solvencia general de los promotores. Se crea una Sociedad de Propósito Específico (SPV, por sus siglas en inglés) que es la titular del proyecto y la que asume la deuda. Esto permite aislar el riesgo del proyecto del resto de las actividades de los promotores (financiación sin recurso o con recurso limitado).</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6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Incentivos y Subsidios Gubernamentales:</w:t>
      </w:r>
      <w:r w:rsidDel="00000000" w:rsidR="00000000" w:rsidRPr="00000000">
        <w:rPr>
          <w:rFonts w:ascii="Google Sans Text" w:cs="Google Sans Text" w:eastAsia="Google Sans Text" w:hAnsi="Google Sans Text"/>
          <w:i w:val="0"/>
          <w:color w:val="1b1c1d"/>
          <w:sz w:val="24"/>
          <w:szCs w:val="24"/>
          <w:rtl w:val="0"/>
        </w:rPr>
        <w:t xml:space="preserve"> Muchos gobiernos ofrecen incentivos para promover ciertas tecnologías energéticas, especialmente las renovables. Estos pueden incluir subsidios directos a la inversión, créditos fiscales (que reducen los impuestos a pagar), tarifas reguladas de compra de la energía generada (Feed-in Tariffs o FiTs), exenciones de impuestos a la importación de equipos, o subastas donde se otorgan contratos de compra de energía a largo plazo (PPAs).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Un ejemplo es la Ley 1715 de 2014 en Colombia, que ofrece beneficios como deducciones en el impuesto sobre la renta y depreciación acelerada para proyectos de energías renovables no convencionales.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6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Organismos Multilaterales de Desarrollo:</w:t>
      </w:r>
      <w:r w:rsidDel="00000000" w:rsidR="00000000" w:rsidRPr="00000000">
        <w:rPr>
          <w:rFonts w:ascii="Google Sans Text" w:cs="Google Sans Text" w:eastAsia="Google Sans Text" w:hAnsi="Google Sans Text"/>
          <w:i w:val="0"/>
          <w:color w:val="1b1c1d"/>
          <w:sz w:val="24"/>
          <w:szCs w:val="24"/>
          <w:rtl w:val="0"/>
        </w:rPr>
        <w:t xml:space="preserve"> Instituciones como el Grupo del Banco Mundial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y agencias como la Agencia Internacional de Energías Renovables (IRENA)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juegan un papel importante en la financiación y promoción de proyectos energéticos, especialmente en países en desarrollo, a través de préstamos concesionales, garantías, asistencia técnica y la movilización de capital privado. El Banco Mundial, por ejemplo, ha incrementado significativamente su financiación directa para energías renovables, alcanzando más de 3 mil millones de dólares en el año fiscal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Ejemplo Práctico de Análisis Económico: Continuación del caso de la escuela</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Retomemos el ejemplo del sistema solar fotovoltaico para la escuela rural para ilustrar cómo se aplicarían algunos de estos indicadores económicos.</w:t>
      </w:r>
    </w:p>
    <w:p w:rsidR="00000000" w:rsidDel="00000000" w:rsidP="00000000" w:rsidRDefault="00000000" w:rsidRPr="00000000" w14:paraId="0000016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Estimación de CAPEX:</w:t>
      </w:r>
      <w:r w:rsidDel="00000000" w:rsidR="00000000" w:rsidRPr="00000000">
        <w:rPr>
          <w:rFonts w:ascii="Google Sans Text" w:cs="Google Sans Text" w:eastAsia="Google Sans Text" w:hAnsi="Google Sans Text"/>
          <w:i w:val="0"/>
          <w:color w:val="1b1c1d"/>
          <w:sz w:val="24"/>
          <w:szCs w:val="24"/>
          <w:rtl w:val="0"/>
        </w:rPr>
        <w:t xml:space="preserve"> Según la Tabla 2, la inversión inicial total estimada es de </w:t>
      </w:r>
      <w:r w:rsidDel="00000000" w:rsidR="00000000" w:rsidRPr="00000000">
        <w:rPr>
          <w:rFonts w:ascii="Google Sans Text" w:cs="Google Sans Text" w:eastAsia="Google Sans Text" w:hAnsi="Google Sans Text"/>
          <w:b w:val="1"/>
          <w:i w:val="0"/>
          <w:color w:val="1b1c1d"/>
          <w:sz w:val="24"/>
          <w:szCs w:val="24"/>
          <w:rtl w:val="0"/>
        </w:rPr>
        <w:t xml:space="preserve">5,000€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Estimación de OPEX Anual:</w:t>
      </w:r>
    </w:p>
    <w:p w:rsidR="00000000" w:rsidDel="00000000" w:rsidP="00000000" w:rsidRDefault="00000000" w:rsidRPr="00000000" w14:paraId="0000016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Limpieza semestral de paneles: 50€/año.</w:t>
      </w:r>
    </w:p>
    <w:p w:rsidR="00000000" w:rsidDel="00000000" w:rsidP="00000000" w:rsidRDefault="00000000" w:rsidRPr="00000000" w14:paraId="0000016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Revisión anual de conexiones y estado de baterías: 50€/año.</w:t>
      </w:r>
    </w:p>
    <w:p w:rsidR="00000000" w:rsidDel="00000000" w:rsidP="00000000" w:rsidRDefault="00000000" w:rsidRPr="00000000" w14:paraId="0000016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Posible reemplazo de baterías: Las baterías tienen una vida útil limitada (ej. 5-10 años). Si el banco de baterías costó 1600€ y dura 8 años, esto representa un costo anualizado de 200€/año. Para simplificar en un cálculo de flujo anual, podríamos incluir este costo o considerarlo como una reinversión de capital en el año 8. Para este ejemplo básico, usaremos un OPEX simplificado que no incluye el reemplazo de batería como flujo anual, pero se mencionaría como un costo futuro importante.</w:t>
      </w:r>
    </w:p>
    <w:p w:rsidR="00000000" w:rsidDel="00000000" w:rsidP="00000000" w:rsidRDefault="00000000" w:rsidRPr="00000000" w14:paraId="0000016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OPEX Anual Simplificado (sin reemplazo de batería):</w:t>
      </w:r>
      <w:r w:rsidDel="00000000" w:rsidR="00000000" w:rsidRPr="00000000">
        <w:rPr>
          <w:rFonts w:ascii="Google Sans Text" w:cs="Google Sans Text" w:eastAsia="Google Sans Text" w:hAnsi="Google Sans Text"/>
          <w:i w:val="0"/>
          <w:color w:val="1b1c1d"/>
          <w:sz w:val="24"/>
          <w:szCs w:val="24"/>
          <w:rtl w:val="0"/>
        </w:rPr>
        <w:t xml:space="preserve"> 50€ (limpieza) + 50€ (revisión) = </w:t>
      </w:r>
      <w:r w:rsidDel="00000000" w:rsidR="00000000" w:rsidRPr="00000000">
        <w:rPr>
          <w:rFonts w:ascii="Google Sans Text" w:cs="Google Sans Text" w:eastAsia="Google Sans Text" w:hAnsi="Google Sans Text"/>
          <w:b w:val="1"/>
          <w:i w:val="0"/>
          <w:color w:val="1b1c1d"/>
          <w:sz w:val="24"/>
          <w:szCs w:val="24"/>
          <w:rtl w:val="0"/>
        </w:rPr>
        <w:t xml:space="preserve">100€/año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Estimación de Beneficios Anuales (Ahorro):</w:t>
      </w:r>
    </w:p>
    <w:p w:rsidR="00000000" w:rsidDel="00000000" w:rsidP="00000000" w:rsidRDefault="00000000" w:rsidRPr="00000000" w14:paraId="0000016D">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escuela consumía 2 kWh/día. Si antes de tener el sistema solar, la escuela compraba esta energía de una red local inestable o la generaba con un pequeño generador diésel a un costo promedio de 0.30 €/kWh (considerando el combustible, mantenimiento del generador, etc.).</w:t>
      </w:r>
    </w:p>
    <w:p w:rsidR="00000000" w:rsidDel="00000000" w:rsidP="00000000" w:rsidRDefault="00000000" w:rsidRPr="00000000" w14:paraId="0000016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Ahorro diario = 2kWh/dıˊa×0.30€/kWh=0.60€/dıˊa.</w:t>
      </w:r>
    </w:p>
    <w:p w:rsidR="00000000" w:rsidDel="00000000" w:rsidP="00000000" w:rsidRDefault="00000000" w:rsidRPr="00000000" w14:paraId="0000016F">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Ahorro anual bruto = 0.60€/dıˊa×365 dıˊas/an˜o=219€/an˜o.</w:t>
      </w:r>
    </w:p>
    <w:p w:rsidR="00000000" w:rsidDel="00000000" w:rsidP="00000000" w:rsidRDefault="00000000" w:rsidRPr="00000000" w14:paraId="00000170">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Flujo de Caja Neto Anual (Ahorro Bruto - OPEX Anual):</w:t>
      </w:r>
      <w:r w:rsidDel="00000000" w:rsidR="00000000" w:rsidRPr="00000000">
        <w:rPr>
          <w:rFonts w:ascii="Google Sans Text" w:cs="Google Sans Text" w:eastAsia="Google Sans Text" w:hAnsi="Google Sans Text"/>
          <w:i w:val="0"/>
          <w:color w:val="1b1c1d"/>
          <w:sz w:val="24"/>
          <w:szCs w:val="24"/>
          <w:rtl w:val="0"/>
        </w:rPr>
        <w:t xml:space="preserve"> 219€/an˜o−100€/an˜o=119 €/an˜o.</w:t>
      </w:r>
    </w:p>
    <w:p w:rsidR="00000000" w:rsidDel="00000000" w:rsidP="00000000" w:rsidRDefault="00000000" w:rsidRPr="00000000" w14:paraId="0000017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Cálculo de Indicadores (simplificado, asumiendo una vida útil del sistema de 20 años):</w:t>
      </w:r>
    </w:p>
    <w:p w:rsidR="00000000" w:rsidDel="00000000" w:rsidP="00000000" w:rsidRDefault="00000000" w:rsidRPr="00000000" w14:paraId="00000172">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Payback Simple: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Payback=CAPEX/Flujo de Caja Neto Anual=5000€/119€/an˜o≈42 an˜os.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Este payback es muy largo, superando la vida útil esperada de muchos componentes como el inversor y las baterías, lo que sugiere que, bajo estos supuestos, el proyecto no sería atractivo solo por el ahorro directo si el costo de la energía evitada es bajo. Si el costo de la energía evitada fuera mucho mayor (ej. 0.50 €/kWh), el flujo neto anual sería (2kWh×0.50€×365 dıˊas)−100€=365€−100€=265€, y el payback sería 5000€/265€≈18.87 an˜os, que es más razonable.</w:t>
      </w:r>
    </w:p>
    <w:p w:rsidR="00000000" w:rsidDel="00000000" w:rsidP="00000000" w:rsidRDefault="00000000" w:rsidRPr="00000000" w14:paraId="0000017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VAN y TIR: Para calcular el VAN y la TIR, necesitaríamos proyectar los flujos de caja netos anuales (119€) durante los 20 años de vida útil y seleccionar una tasa de descuento.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Por ejemplo, si la tasa de descuento (k) fuera del 5% (0.05):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VAN=−5000+(119/(1+0.05)1)+(119/(1+0.05)2)+⋯+(119/(1+0.05)20)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Utilizando una calculadora financiera o Excel, el VAN sería aproximadamente -3518.65€.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Como el VAN es negativo, el proyecto no sería rentable con una tasa de descuento del 5% y los supuestos actuales.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TIR sería la tasa que hace que este VAN sea cero. En este caso, la TIR sería significativamente menor al 5%, probablemente negativa o muy cercana a cero, indicando que el proyecto no genera la rentabilidad esperada.</w:t>
      </w:r>
    </w:p>
    <w:p w:rsidR="00000000" w:rsidDel="00000000" w:rsidP="00000000" w:rsidRDefault="00000000" w:rsidRPr="00000000" w14:paraId="00000174">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LCOE (para autoconsumo): En un proyecto de autoconsumo como este, el LCOE del sistema solar se compara con el precio de la electricidad que se evita comprar de la red o generar con diésel.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LCOE = (Costos Totales del Ciclo de Vida Descontados) / (Energía Total Producida en el Ciclo de Vida Descontada).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 el CAPEX es 5000€, OPEX anual 100€, y la producción anual es 2kWh/dıˊa×365 dıˊas=730kWh/an˜o durante 20 años.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Sin descontar (para una estimación muy simple):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Costos totales = 5000+(100€×20 an˜os)=7000€. (Esto no incluye reemplazo de batería o inversor, que deberían sumarse).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Energía total = 730kWh/an˜o×20 an˜os=14600kWh.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LCOE simple (sin descontar y sin reemplazos) ≈7000€/14600kWh≈0.48€/kWh.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 el costo de la energía evitada era de 0.30 €/kWh, este LCOE de 0.48 €/kWh es más alto, lo que confirma la no rentabilidad bajo estos supuestos simplificados. Si se incluyeran los costos de reemplazo de baterías (ej. 1600€ cada 8 años, dos reemplazos en 20 años = 3200€ adicionales), el LCOE sería aún mayor.</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crucial destacar que los resultados de cualquier análisis económico son extremadamente sensibles a los supuestos clave utilizados. En nuestro ejemplo de la escuela, si el costo de la inversión inicial (CAPEX) fuera menor debido a subsidios, o si el costo de la energía alternativa que se evita (diésel) fuera mucho más alto, o si la vida útil de los componentes fuera mayor, los indicadores de rentabilidad mejorarían drásticamente. Pequeños cambios en el precio de la energía, la tasa de descuento, la producción energética real del sistema (afectada por el factor de capacidad y la degradación) o los costos de O&amp;M pueden alterar significativamente la percepción de viabilidad de un proyecto. Documentos como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señalan que simplificaciones, como asumir que toda la inversión ocurre en el año cero, pueden llevar a resultados erróneos en proyectos grandes y complejos. Además, estudios sobre LCOE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consistentemente muestran cómo los resultados varían según la tasa de descuento, los costos de capital asumidos y los factores de capacidad. Por esta razón, en análisis más profundos, se realizan "análisis de sensibilidad", donde se varían los supuestos clave dentro de un rango plausible para observar cómo cambian los resultados (VAN, TIR, LCOE, Payback), lo que ayuda a entender los riesgos y las incertidumbres del proyecto. Para un nivel introductorio, es suficiente con ser consciente de esta sensibilidad.</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Capítulo 3: Análisis Ambiental de Proyectos Energéticos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¿Qué es el Análisis Ambiental? Conceptos Fundamentales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Definición y objetivos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 análisis ambiental es un proceso sistemático y multidisciplinario diseñado para identificar, predecir, evaluar y mitigar los posibles impactos (tanto positivos como negativos) que un proyecto energético podría tener sobre el medio ambiente. Este análisis abarca el entorno físico (aire, agua, suelo, clima), el medio biológico (flora, fauna, ecosistemas, biodiversidad) y el medio socioeconómico y cultural (salud humana, empleo, uso de la tierra, patrimonio cultural, calidad de vida de las comunidades locales).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Los objetivos principales del análisis ambiental son:</w:t>
      </w:r>
    </w:p>
    <w:p w:rsidR="00000000" w:rsidDel="00000000" w:rsidP="00000000" w:rsidRDefault="00000000" w:rsidRPr="00000000" w14:paraId="0000017F">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Asegurar que el desarrollo del proyecto sea ambientalmente sostenible.</w:t>
      </w:r>
    </w:p>
    <w:p w:rsidR="00000000" w:rsidDel="00000000" w:rsidP="00000000" w:rsidRDefault="00000000" w:rsidRPr="00000000" w14:paraId="0000018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Proporcionar información a los tomadores de decisiones (promotores, autoridades, público) para que puedan considerar las consecuencias ambientales antes de aprobar o modificar un proyecto.</w:t>
      </w:r>
    </w:p>
    <w:p w:rsidR="00000000" w:rsidDel="00000000" w:rsidP="00000000" w:rsidRDefault="00000000" w:rsidRPr="00000000" w14:paraId="0000018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Proponer medidas preventivas para evitar impactos negativos.</w:t>
      </w:r>
    </w:p>
    <w:p w:rsidR="00000000" w:rsidDel="00000000" w:rsidP="00000000" w:rsidRDefault="00000000" w:rsidRPr="00000000" w14:paraId="0000018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Diseñar medidas de mitigación para reducir la magnitud o importancia de los impactos inevitables.</w:t>
      </w:r>
    </w:p>
    <w:p w:rsidR="00000000" w:rsidDel="00000000" w:rsidP="00000000" w:rsidRDefault="00000000" w:rsidRPr="00000000" w14:paraId="0000018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Establecer medidas de compensación para los impactos residuales que no pueden ser evitados ni mitigados suficientemente.</w:t>
      </w:r>
    </w:p>
    <w:p w:rsidR="00000000" w:rsidDel="00000000" w:rsidP="00000000" w:rsidRDefault="00000000" w:rsidRPr="00000000" w14:paraId="0000018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Garantizar el cumplimiento de la legislación ambiental vigente y los estándares internacionales.</w:t>
      </w:r>
    </w:p>
    <w:p w:rsidR="00000000" w:rsidDel="00000000" w:rsidP="00000000" w:rsidRDefault="00000000" w:rsidRPr="00000000" w14:paraId="00000185">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Fomentar la participación pública en el proceso de toma de decisiones.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 búsqueda de la sostenibilidad</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análisis ambiental está intrínsecamente ligado al concepto más amplio de desarrollo sostenible. El desarrollo sostenible busca satisfacer las necesidades de la generación presente sin comprometer la capacidad de las generaciones futuras para satisfacer sus propias necesidades. En el contexto energético, esto implica transitar hacia fuentes de energía más limpias y renovables para reducir la dependencia de los combustibles fósiles, que son los principales causantes del cambio climático y de otros problemas ambientales.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Si bien las energías renovables son una pieza clave en esta transición y generalmente tienen un impacto ambiental mucho menor que las convencionales, es importante reconocer que no están completamente exentas de impactos. Cada tecnología renovable tiene su propio perfil de interacciones con el medio ambiente, que deben ser cuidadosamente evaluadas y gestionadas.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La Evaluación de Impacto Ambiental (EIA)</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Qué es y para qué sirve</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Evaluación de Impacto Ambiental (EIA) es uno de los instrumentos más importantes y formalizados del análisis ambiental. Se trata de un procedimiento técnico y administrativo, de carácter preventivo, que tiene como objetivo analizar las consecuencias ambientales significativas, positivas y negativas, que se derivarían de la ejecución de un determinado proyecto, obra o actividad, antes de que se tome la decisión de llevarlo a cabo.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EIA sirve para:</w:t>
      </w:r>
    </w:p>
    <w:p w:rsidR="00000000" w:rsidDel="00000000" w:rsidP="00000000" w:rsidRDefault="00000000" w:rsidRPr="00000000" w14:paraId="0000018E">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Proporcionar una base sólida para la toma de decisiones informadas.</w:t>
      </w:r>
    </w:p>
    <w:p w:rsidR="00000000" w:rsidDel="00000000" w:rsidP="00000000" w:rsidRDefault="00000000" w:rsidRPr="00000000" w14:paraId="0000018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Permitir la identificación temprana de posibles problemas ambientales.</w:t>
      </w:r>
    </w:p>
    <w:p w:rsidR="00000000" w:rsidDel="00000000" w:rsidP="00000000" w:rsidRDefault="00000000" w:rsidRPr="00000000" w14:paraId="0000019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Facilitar la incorporación de consideraciones ambientales en el diseño y la planificación del proyecto, permitiendo modificaciones para reducir o evitar daños.</w:t>
      </w:r>
    </w:p>
    <w:p w:rsidR="00000000" w:rsidDel="00000000" w:rsidP="00000000" w:rsidRDefault="00000000" w:rsidRPr="00000000" w14:paraId="0000019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Establecer las condiciones bajo las cuales el proyecto puede realizarse para minimizar su impacto.</w:t>
      </w:r>
    </w:p>
    <w:p w:rsidR="00000000" w:rsidDel="00000000" w:rsidP="00000000" w:rsidRDefault="00000000" w:rsidRPr="00000000" w14:paraId="00000192">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 algunos casos, puede llevar al rechazo del proyecto si se concluye que sus impactos negativos son inaceptables y no pueden ser mitigados adecuadamente.</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Obligatoriedad legal</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 la mayoría de los países, la realización de una EIA es un requisito legal para ciertos tipos y tamaños de proyectos, incluyendo muchos proyectos energéticos (como grandes centrales eléctricas, líneas de transmisión, parques eólicos o solares de gran escala, represas hidroeléctricas, etc.), antes de que puedan obtener las licencias o autorizaciones necesarias para su construcción y operación.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La legislación específica varía entre países, pero generalmente define qué proyectos están sujetos a EIA, el contenido mínimo del estudio y el proceso de revisión y aprobación por parte de las autoridades ambientales competentes.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Fases principales (simplificadas para estudiantes)</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proceso de una EIA suele comprender las siguientes fases clave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Selección o Cribado (Screening):</w:t>
      </w:r>
      <w:r w:rsidDel="00000000" w:rsidR="00000000" w:rsidRPr="00000000">
        <w:rPr>
          <w:rFonts w:ascii="Google Sans Text" w:cs="Google Sans Text" w:eastAsia="Google Sans Text" w:hAnsi="Google Sans Text"/>
          <w:i w:val="0"/>
          <w:color w:val="1b1c1d"/>
          <w:sz w:val="24"/>
          <w:szCs w:val="24"/>
          <w:rtl w:val="0"/>
        </w:rPr>
        <w:t xml:space="preserve"> Se determina si un proyecto específico requiere una EIA completa o si, por su naturaleza o tamaño, puede estar exento o requerir un análisis más simplificado.</w:t>
      </w:r>
    </w:p>
    <w:p w:rsidR="00000000" w:rsidDel="00000000" w:rsidP="00000000" w:rsidRDefault="00000000" w:rsidRPr="00000000" w14:paraId="0000019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 del Alcance (Scoping):</w:t>
      </w:r>
      <w:r w:rsidDel="00000000" w:rsidR="00000000" w:rsidRPr="00000000">
        <w:rPr>
          <w:rFonts w:ascii="Google Sans Text" w:cs="Google Sans Text" w:eastAsia="Google Sans Text" w:hAnsi="Google Sans Text"/>
          <w:i w:val="0"/>
          <w:color w:val="1b1c1d"/>
          <w:sz w:val="24"/>
          <w:szCs w:val="24"/>
          <w:rtl w:val="0"/>
        </w:rPr>
        <w:t xml:space="preserve"> Una vez que se decide que se necesita una EIA, se identifican los impactos ambientales potenciales más significativos que deben ser estudiados en detalle, los componentes del medio ambiente que podrían ser afectados, las alternativas al proyecto que se considerarán, y los términos de referencia para el estudio.</w:t>
      </w:r>
    </w:p>
    <w:p w:rsidR="00000000" w:rsidDel="00000000" w:rsidP="00000000" w:rsidRDefault="00000000" w:rsidRPr="00000000" w14:paraId="0000019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Estudio de Línea Base Ambiental:</w:t>
      </w:r>
      <w:r w:rsidDel="00000000" w:rsidR="00000000" w:rsidRPr="00000000">
        <w:rPr>
          <w:rFonts w:ascii="Google Sans Text" w:cs="Google Sans Text" w:eastAsia="Google Sans Text" w:hAnsi="Google Sans Text"/>
          <w:i w:val="0"/>
          <w:color w:val="1b1c1d"/>
          <w:sz w:val="24"/>
          <w:szCs w:val="24"/>
          <w:rtl w:val="0"/>
        </w:rPr>
        <w:t xml:space="preserve"> Se realiza una descripción detallada del estado del medio ambiente en el área de influencia del proyecto </w:t>
      </w:r>
      <w:r w:rsidDel="00000000" w:rsidR="00000000" w:rsidRPr="00000000">
        <w:rPr>
          <w:rFonts w:ascii="Google Sans Text" w:cs="Google Sans Text" w:eastAsia="Google Sans Text" w:hAnsi="Google Sans Text"/>
          <w:i w:val="1"/>
          <w:color w:val="1b1c1d"/>
          <w:sz w:val="24"/>
          <w:szCs w:val="24"/>
          <w:rtl w:val="0"/>
        </w:rPr>
        <w:t xml:space="preserve">antes</w:t>
      </w:r>
      <w:r w:rsidDel="00000000" w:rsidR="00000000" w:rsidRPr="00000000">
        <w:rPr>
          <w:rFonts w:ascii="Google Sans Text" w:cs="Google Sans Text" w:eastAsia="Google Sans Text" w:hAnsi="Google Sans Text"/>
          <w:i w:val="0"/>
          <w:color w:val="1b1c1d"/>
          <w:sz w:val="24"/>
          <w:szCs w:val="24"/>
          <w:rtl w:val="0"/>
        </w:rPr>
        <w:t xml:space="preserve"> de su ejecución. Esto incluye aspectos físicos, biológicos y socioeconómicos, y sirve como referencia para evaluar los cambios que el proyecto podría causar.</w:t>
      </w:r>
    </w:p>
    <w:p w:rsidR="00000000" w:rsidDel="00000000" w:rsidP="00000000" w:rsidRDefault="00000000" w:rsidRPr="00000000" w14:paraId="0000019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Identificación, Predicción y Evaluación de Impactos:</w:t>
      </w:r>
      <w:r w:rsidDel="00000000" w:rsidR="00000000" w:rsidRPr="00000000">
        <w:rPr>
          <w:rFonts w:ascii="Google Sans Text" w:cs="Google Sans Text" w:eastAsia="Google Sans Text" w:hAnsi="Google Sans Text"/>
          <w:i w:val="0"/>
          <w:color w:val="1b1c1d"/>
          <w:sz w:val="24"/>
          <w:szCs w:val="24"/>
          <w:rtl w:val="0"/>
        </w:rPr>
        <w:t xml:space="preserve"> Se identifican las interacciones entre las actividades del proyecto (en sus fases de construcción, operación y desmantelamiento) y los componentes ambientales. Se predicen las características de los impactos (magnitud, duración, extensión, reversibilidad, probabilidad de ocurrencia) y se evalúa su significancia.</w:t>
      </w:r>
    </w:p>
    <w:p w:rsidR="00000000" w:rsidDel="00000000" w:rsidP="00000000" w:rsidRDefault="00000000" w:rsidRPr="00000000" w14:paraId="0000019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Propuesta de Medidas de Prevención, Mitigación y Compensación:</w:t>
      </w:r>
      <w:r w:rsidDel="00000000" w:rsidR="00000000" w:rsidRPr="00000000">
        <w:rPr>
          <w:rFonts w:ascii="Google Sans Text" w:cs="Google Sans Text" w:eastAsia="Google Sans Text" w:hAnsi="Google Sans Text"/>
          <w:i w:val="0"/>
          <w:color w:val="1b1c1d"/>
          <w:sz w:val="24"/>
          <w:szCs w:val="24"/>
          <w:rtl w:val="0"/>
        </w:rPr>
        <w:t xml:space="preserve"> Se formulan medidas para evitar los impactos negativos (prevención), reducir su severidad si son inevitables (mitigación), o contrarrestar los impactos residuales que no pueden ser eliminados (compensación).</w:t>
      </w:r>
    </w:p>
    <w:p w:rsidR="00000000" w:rsidDel="00000000" w:rsidP="00000000" w:rsidRDefault="00000000" w:rsidRPr="00000000" w14:paraId="0000019C">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Elaboración del Informe (Estudio de Impacto Ambiental - EsIA o Manifestación de Impacto Ambiental - MIA):</w:t>
      </w:r>
      <w:r w:rsidDel="00000000" w:rsidR="00000000" w:rsidRPr="00000000">
        <w:rPr>
          <w:rFonts w:ascii="Google Sans Text" w:cs="Google Sans Text" w:eastAsia="Google Sans Text" w:hAnsi="Google Sans Text"/>
          <w:i w:val="0"/>
          <w:color w:val="1b1c1d"/>
          <w:sz w:val="24"/>
          <w:szCs w:val="24"/>
          <w:rtl w:val="0"/>
        </w:rPr>
        <w:t xml:space="preserve"> Se documentan todos los hallazgos, análisis, conclusiones y propuestas en un informe técnico detallado.</w:t>
      </w:r>
    </w:p>
    <w:p w:rsidR="00000000" w:rsidDel="00000000" w:rsidP="00000000" w:rsidRDefault="00000000" w:rsidRPr="00000000" w14:paraId="0000019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Consulta Pública y Participación Ciudadana:</w:t>
      </w:r>
      <w:r w:rsidDel="00000000" w:rsidR="00000000" w:rsidRPr="00000000">
        <w:rPr>
          <w:rFonts w:ascii="Google Sans Text" w:cs="Google Sans Text" w:eastAsia="Google Sans Text" w:hAnsi="Google Sans Text"/>
          <w:i w:val="0"/>
          <w:color w:val="1b1c1d"/>
          <w:sz w:val="24"/>
          <w:szCs w:val="24"/>
          <w:rtl w:val="0"/>
        </w:rPr>
        <w:t xml:space="preserve"> El EsIA se somete a revisión por parte del público y de las partes interesadas (comunidades locales, ONGs, otros organismos), quienes pueden presentar comentarios y observaciones.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Este es un componente crucial para la transparencia y la legitimidad social del proceso.</w:t>
      </w:r>
    </w:p>
    <w:p w:rsidR="00000000" w:rsidDel="00000000" w:rsidP="00000000" w:rsidRDefault="00000000" w:rsidRPr="00000000" w14:paraId="0000019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Revisión y Decisión de la Autoridad Ambiental:</w:t>
      </w:r>
      <w:r w:rsidDel="00000000" w:rsidR="00000000" w:rsidRPr="00000000">
        <w:rPr>
          <w:rFonts w:ascii="Google Sans Text" w:cs="Google Sans Text" w:eastAsia="Google Sans Text" w:hAnsi="Google Sans Text"/>
          <w:i w:val="0"/>
          <w:color w:val="1b1c1d"/>
          <w:sz w:val="24"/>
          <w:szCs w:val="24"/>
          <w:rtl w:val="0"/>
        </w:rPr>
        <w:t xml:space="preserve"> La autoridad ambiental competente revisa el EsIA y los comentarios recibidos, y toma una decisión sobre la viabilidad ambiental del proyecto. Esta decisión puede ser una aprobación (a menudo con condiciones y medidas a cumplir), una solicitud de información adicional o modificaciones, o un rechazo del proyecto.</w:t>
      </w:r>
    </w:p>
    <w:p w:rsidR="00000000" w:rsidDel="00000000" w:rsidP="00000000" w:rsidRDefault="00000000" w:rsidRPr="00000000" w14:paraId="0000019F">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Seguimiento y Monitoreo Ambiental:</w:t>
      </w:r>
      <w:r w:rsidDel="00000000" w:rsidR="00000000" w:rsidRPr="00000000">
        <w:rPr>
          <w:rFonts w:ascii="Google Sans Text" w:cs="Google Sans Text" w:eastAsia="Google Sans Text" w:hAnsi="Google Sans Text"/>
          <w:i w:val="0"/>
          <w:color w:val="1b1c1d"/>
          <w:sz w:val="24"/>
          <w:szCs w:val="24"/>
          <w:rtl w:val="0"/>
        </w:rPr>
        <w:t xml:space="preserve"> Si el proyecto es aprobado, se establece un plan de seguimiento para verificar que las medidas de mitigación se implementen correctamente y sean efectivas, y para monitorear los impactos reales del proyecto durante sus fases de construcción y operación.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Esto permite realizar ajustes si es necesario.</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Por ejemplo, para la construcción de un gran parque eólico, la EIA analizaría en detalle el posible impacto en las poblaciones de aves y murciélagos (riesgo de colisión, alteración de hábitats), el ruido generado por las turbinas, el impacto visual en el paisaje, el uso del suelo y los efectos sobre la flora y fauna terrestre, entre otros aspectos.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El Análisis de Ciclo de Vida (ACV) o Life Cycle Assessment (LCA)</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Concepto "de la cuna a la tumba"</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Análisis de Ciclo de Vida (ACV) es una metodología que permite evaluar los impactos ambientales asociados a un producto, proceso o servicio a lo largo de todas las etapas de su existencia, desde la extracción y procesamiento de las materias primas necesarias para su fabricación ("la cuna"), pasando por su producción, transporte, distribución y uso, hasta su gestión al final de su vida útil ("la tumba"), que puede incluir la reutilización, el reciclaje, la valorización energética o la disposición final como residuo.</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Es un enfoque holístico que busca evitar la simple transferencia de cargas ambientales de una etapa del ciclo de vida a otra o de un tipo de impacto a otro.</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Relevancia para proyectos energéticos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ACV es particularmente relevante para los proyectos energéticos porque permite obtener una comprensión más completa de su huella ambiental total, más allá de los impactos directos durante la fase de operación. Por ejemplo, aunque una planta solar fotovoltaica no emite gases de efecto invernadero mientras genera electricidad, su ACV considerará los impactos asociados a la extracción de silicio, la fabricación de los paneles (que consume energía y utiliza ciertos productos químicos), el transporte de los componentes, la construcción de la planta, y el eventual desmantelamiento y gestión de los paneles al final de su vida útil.</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De manera similar, el ACV de un aerogenerador incluirá los impactos de la producción del acero para la torre, las fibras compuestas para las palas, etc.</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Fases del ACV (según ISO 14040/14044, simplificado)</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proceso de ACV, estandarizado por las normas ISO 14040 y 14044, generalmente comprende cuatro fases interrelacionadas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A">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 del Objetivo y Alcance:</w:t>
      </w:r>
      <w:r w:rsidDel="00000000" w:rsidR="00000000" w:rsidRPr="00000000">
        <w:rPr>
          <w:rFonts w:ascii="Google Sans Text" w:cs="Google Sans Text" w:eastAsia="Google Sans Text" w:hAnsi="Google Sans Text"/>
          <w:i w:val="0"/>
          <w:color w:val="1b1c1d"/>
          <w:sz w:val="24"/>
          <w:szCs w:val="24"/>
          <w:rtl w:val="0"/>
        </w:rPr>
        <w:t xml:space="preserve"> Se establece claramente el propósito del estudio, la aplicación prevista de los resultados, el público al que va dirigido, el producto o sistema a analizar, la unidad funcional (una base de comparación, ej. 1 kWh de electricidad generada), y los límites del sistema (qué procesos se incluyen y cuáles se excluyen).</w:t>
      </w:r>
    </w:p>
    <w:p w:rsidR="00000000" w:rsidDel="00000000" w:rsidP="00000000" w:rsidRDefault="00000000" w:rsidRPr="00000000" w14:paraId="000001A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del Inventario del Ciclo de Vida (ICV):</w:t>
      </w:r>
      <w:r w:rsidDel="00000000" w:rsidR="00000000" w:rsidRPr="00000000">
        <w:rPr>
          <w:rFonts w:ascii="Google Sans Text" w:cs="Google Sans Text" w:eastAsia="Google Sans Text" w:hAnsi="Google Sans Text"/>
          <w:i w:val="0"/>
          <w:color w:val="1b1c1d"/>
          <w:sz w:val="24"/>
          <w:szCs w:val="24"/>
          <w:rtl w:val="0"/>
        </w:rPr>
        <w:t xml:space="preserve"> Es la fase de recopilación de datos. Se identifican y cuantifican todas las entradas (materias primas, energía, agua) y salidas (productos, emisiones al aire, agua y suelo, residuos) relevantes para cada proceso unitario dentro de los límites del sistema definido.</w:t>
      </w:r>
    </w:p>
    <w:p w:rsidR="00000000" w:rsidDel="00000000" w:rsidP="00000000" w:rsidRDefault="00000000" w:rsidRPr="00000000" w14:paraId="000001AC">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Evaluación del Impacto del Ciclo de Vida (EICV):</w:t>
      </w:r>
      <w:r w:rsidDel="00000000" w:rsidR="00000000" w:rsidRPr="00000000">
        <w:rPr>
          <w:rFonts w:ascii="Google Sans Text" w:cs="Google Sans Text" w:eastAsia="Google Sans Text" w:hAnsi="Google Sans Text"/>
          <w:i w:val="0"/>
          <w:color w:val="1b1c1d"/>
          <w:sz w:val="24"/>
          <w:szCs w:val="24"/>
          <w:rtl w:val="0"/>
        </w:rPr>
        <w:t xml:space="preserve"> Los datos del inventario se traducen en potenciales impactos ambientales. Esto implica clasificar las emisiones y consumos en categorías de impacto (ej. calentamiento global, acidificación, eutrofización, agotamiento de recursos, toxicidad humana) y luego caracterizarlos utilizando factores que relacionan cada sustancia con su contribución a un impacto específico.</w:t>
      </w:r>
    </w:p>
    <w:p w:rsidR="00000000" w:rsidDel="00000000" w:rsidP="00000000" w:rsidRDefault="00000000" w:rsidRPr="00000000" w14:paraId="000001AD">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Interpretación:</w:t>
      </w:r>
      <w:r w:rsidDel="00000000" w:rsidR="00000000" w:rsidRPr="00000000">
        <w:rPr>
          <w:rFonts w:ascii="Google Sans Text" w:cs="Google Sans Text" w:eastAsia="Google Sans Text" w:hAnsi="Google Sans Text"/>
          <w:i w:val="0"/>
          <w:color w:val="1b1c1d"/>
          <w:sz w:val="24"/>
          <w:szCs w:val="24"/>
          <w:rtl w:val="0"/>
        </w:rPr>
        <w:t xml:space="preserve"> Se analizan los resultados del ICV y la EICV en relación con el objetivo y alcance definidos. Se identifican los puntos críticos (etapas del ciclo de vida o sustancias que más contribuyen a los impactos), se evalúa la sensibilidad de los resultados a los datos y supuestos, y se extraen conclusiones y recomendaciones para la mejora ambiental del producto o sistema.</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Huella de Carbono como indicador clave del ACV</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Dentro del marco del ACV, uno de los indicadores de impacto ambiental más conocidos y utilizados es la </w:t>
      </w:r>
      <w:r w:rsidDel="00000000" w:rsidR="00000000" w:rsidRPr="00000000">
        <w:rPr>
          <w:rFonts w:ascii="Google Sans Text" w:cs="Google Sans Text" w:eastAsia="Google Sans Text" w:hAnsi="Google Sans Text"/>
          <w:b w:val="1"/>
          <w:i w:val="0"/>
          <w:color w:val="1b1c1d"/>
          <w:sz w:val="24"/>
          <w:szCs w:val="24"/>
          <w:rtl w:val="0"/>
        </w:rPr>
        <w:t xml:space="preserve">Huella de Carbono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0">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Definición:</w:t>
      </w:r>
      <w:r w:rsidDel="00000000" w:rsidR="00000000" w:rsidRPr="00000000">
        <w:rPr>
          <w:rFonts w:ascii="Google Sans Text" w:cs="Google Sans Text" w:eastAsia="Google Sans Text" w:hAnsi="Google Sans Text"/>
          <w:i w:val="0"/>
          <w:color w:val="1b1c1d"/>
          <w:sz w:val="24"/>
          <w:szCs w:val="24"/>
          <w:rtl w:val="0"/>
        </w:rPr>
        <w:t xml:space="preserve"> La huella de carbono es la cantidad total de gases de efecto invernadero (GEI) emitidos directa o indirectamente por un individuo, organización, evento, producto o servicio. Se expresa comúnmente en unidades de dióxido de carbono equivalente (CO2​eq), lo que permite sumar el efecto de diferentes GEI (como metano - CH4​, óxido nitroso - N2​O, etc.) en función de su potencial de calentamiento global (PCG) en comparación con el CO2​.</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B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Importancia:</w:t>
      </w:r>
      <w:r w:rsidDel="00000000" w:rsidR="00000000" w:rsidRPr="00000000">
        <w:rPr>
          <w:rFonts w:ascii="Google Sans Text" w:cs="Google Sans Text" w:eastAsia="Google Sans Text" w:hAnsi="Google Sans Text"/>
          <w:i w:val="0"/>
          <w:color w:val="1b1c1d"/>
          <w:sz w:val="24"/>
          <w:szCs w:val="24"/>
          <w:rtl w:val="0"/>
        </w:rPr>
        <w:t xml:space="preserve"> Es un indicador fundamental para medir y comunicar la contribución de un proyecto energético al cambio climático a lo largo de todo su ciclo de vida.</w:t>
      </w:r>
    </w:p>
    <w:p w:rsidR="00000000" w:rsidDel="00000000" w:rsidP="00000000" w:rsidRDefault="00000000" w:rsidRPr="00000000" w14:paraId="000001B2">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Ejemplo:</w:t>
      </w:r>
      <w:r w:rsidDel="00000000" w:rsidR="00000000" w:rsidRPr="00000000">
        <w:rPr>
          <w:rFonts w:ascii="Google Sans Text" w:cs="Google Sans Text" w:eastAsia="Google Sans Text" w:hAnsi="Google Sans Text"/>
          <w:i w:val="0"/>
          <w:color w:val="1b1c1d"/>
          <w:sz w:val="24"/>
          <w:szCs w:val="24"/>
          <w:rtl w:val="0"/>
        </w:rPr>
        <w:t xml:space="preserve"> Un vehículo eléctrico no emite GEI por su tubo de escape durante su uso. Sin embargo, su huella de carbono de ciclo de vida incluirá las emisiones asociadas a la extracción de litio y otros materiales para la batería, la energía consumida en la fabricación del vehículo y la batería, el transporte, y, muy importante, las emisiones asociadas a la generación de la electricidad que utiliza para recargarse (que dependerán del mix energético de la red). Del mismo modo, la huella de carbono de una planta solar incluye las emisiones de su fabricación y desmantelamiento, aunque sean mucho menores que las de una planta de carbón durante su operación.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Principales Impactos Ambientales por Tipo de Energía</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 bien las energías renovables son una alternativa mucho más limpia a los combustibles fósiles, cada tecnología tiene sus propias particularidades ambientales que deben ser consideradas.</w:t>
      </w:r>
    </w:p>
    <w:p w:rsidR="00000000" w:rsidDel="00000000" w:rsidP="00000000" w:rsidRDefault="00000000" w:rsidRPr="00000000" w14:paraId="000001B7">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Energía Solar Fotovoltaica (FV):</w:t>
      </w:r>
    </w:p>
    <w:p w:rsidR="00000000" w:rsidDel="00000000" w:rsidP="00000000" w:rsidRDefault="00000000" w:rsidRPr="00000000" w14:paraId="000001B8">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del suelo:</w:t>
      </w:r>
      <w:r w:rsidDel="00000000" w:rsidR="00000000" w:rsidRPr="00000000">
        <w:rPr>
          <w:rFonts w:ascii="Google Sans Text" w:cs="Google Sans Text" w:eastAsia="Google Sans Text" w:hAnsi="Google Sans Text"/>
          <w:i w:val="0"/>
          <w:color w:val="1b1c1d"/>
          <w:sz w:val="24"/>
          <w:szCs w:val="24"/>
          <w:rtl w:val="0"/>
        </w:rPr>
        <w:t xml:space="preserve"> Las grandes plantas solares a escala de servicios públicos (a veces llamadas "huertas solares") pueden ocupar extensiones significativas de terreno. Esto puede llevar a la pérdida o fragmentación de hábitats naturales, afectar a la fauna local, o competir con otros usos del suelo como la agricultura o la ganadería, especialmente si se ubican en terrenos fértiles o ecológicamente valiosos.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Sin embargo, el impacto sobre el uso del suelo es mínimo si los paneles se instalan en tejados de edificios (autoconsumo), en terrenos ya degradados (como antiguas minas o vertederos), o integrados en infraestructuras existentes (ej. cubiertas de aparcamientos, canales).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La agricultura extensiva, pastos y hábitats esteparios son a menudo vulnerables por ser considerados óptimos para estas instalaciones debido a su bajo valor económico y fácil acceso.</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B9">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Fabricación de paneles:</w:t>
      </w:r>
      <w:r w:rsidDel="00000000" w:rsidR="00000000" w:rsidRPr="00000000">
        <w:rPr>
          <w:rFonts w:ascii="Google Sans Text" w:cs="Google Sans Text" w:eastAsia="Google Sans Text" w:hAnsi="Google Sans Text"/>
          <w:i w:val="0"/>
          <w:color w:val="1b1c1d"/>
          <w:sz w:val="24"/>
          <w:szCs w:val="24"/>
          <w:rtl w:val="0"/>
        </w:rPr>
        <w:t xml:space="preserve"> El proceso de fabricación de células y paneles fotovoltaicos consume energía (que puede tener su propia huella de carbono si proviene de fuentes fósiles), agua, y utiliza ciertos materiales que podrían ser considerados peligrosos si no se manejan adecuadamente (como ácidos y solventes para la limpieza y purificación del silicio). Algunos tipos de células de capa fina utilizan metales pesados como cadmio o telurio, aunque en cantidades pequeñas y con una creciente tendencia hacia el diseño para el reciclaje y la recuperación de estos materiales valiosos al final de la vida útil del panel.</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B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de agua:</w:t>
      </w:r>
      <w:r w:rsidDel="00000000" w:rsidR="00000000" w:rsidRPr="00000000">
        <w:rPr>
          <w:rFonts w:ascii="Google Sans Text" w:cs="Google Sans Text" w:eastAsia="Google Sans Text" w:hAnsi="Google Sans Text"/>
          <w:i w:val="0"/>
          <w:color w:val="1b1c1d"/>
          <w:sz w:val="24"/>
          <w:szCs w:val="24"/>
          <w:rtl w:val="0"/>
        </w:rPr>
        <w:t xml:space="preserve"> Las células fotovoltaicas no consumen agua para generar electricidad. Sin embargo, en algunas plantas a gran escala ubicadas en climas muy secos y polvorientos, se puede requerir agua para la limpieza periódica de los paneles para mantener su eficiencia. Si se utilizan grandes volúmenes de agua en zonas con escasez hídrica, esto podría afectar a los ecosistemas locales y a otros usuarios del agua.</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BB">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Otros impactos:</w:t>
      </w:r>
      <w:r w:rsidDel="00000000" w:rsidR="00000000" w:rsidRPr="00000000">
        <w:rPr>
          <w:rFonts w:ascii="Google Sans Text" w:cs="Google Sans Text" w:eastAsia="Google Sans Text" w:hAnsi="Google Sans Text"/>
          <w:i w:val="0"/>
          <w:color w:val="1b1c1d"/>
          <w:sz w:val="24"/>
          <w:szCs w:val="24"/>
          <w:rtl w:val="0"/>
        </w:rPr>
        <w:t xml:space="preserve"> Pueden incluir el impacto visual de grandes extensiones de paneles, la alteración del microclima local bajo los paneles (temperatura del suelo, humedad), y la generación de residuos al final de su vida útil si no se gestionan adecuadamente mediante el reciclaje.</w:t>
      </w:r>
    </w:p>
    <w:p w:rsidR="00000000" w:rsidDel="00000000" w:rsidP="00000000" w:rsidRDefault="00000000" w:rsidRPr="00000000" w14:paraId="000001BC">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Energía Eólica:</w:t>
      </w:r>
    </w:p>
    <w:p w:rsidR="00000000" w:rsidDel="00000000" w:rsidP="00000000" w:rsidRDefault="00000000" w:rsidRPr="00000000" w14:paraId="000001BD">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Impacto en aves y murciélagos:</w:t>
      </w:r>
      <w:r w:rsidDel="00000000" w:rsidR="00000000" w:rsidRPr="00000000">
        <w:rPr>
          <w:rFonts w:ascii="Google Sans Text" w:cs="Google Sans Text" w:eastAsia="Google Sans Text" w:hAnsi="Google Sans Text"/>
          <w:i w:val="0"/>
          <w:color w:val="1b1c1d"/>
          <w:sz w:val="24"/>
          <w:szCs w:val="24"/>
          <w:rtl w:val="0"/>
        </w:rPr>
        <w:t xml:space="preserve"> Existe un riesgo documentado de colisión de aves y murciélagos con las palas en movimiento de los aerogeneradores. Este riesgo es mayor si los parques eólicos se ubican en rutas migratorias importantes, cerca de áreas de anidación o alimentación, o si las condiciones de visibilidad son malas. También puede haber efectos de desplazamiento o alteración del hábitat.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BE">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Ruido:</w:t>
      </w:r>
      <w:r w:rsidDel="00000000" w:rsidR="00000000" w:rsidRPr="00000000">
        <w:rPr>
          <w:rFonts w:ascii="Google Sans Text" w:cs="Google Sans Text" w:eastAsia="Google Sans Text" w:hAnsi="Google Sans Text"/>
          <w:i w:val="0"/>
          <w:color w:val="1b1c1d"/>
          <w:sz w:val="24"/>
          <w:szCs w:val="24"/>
          <w:rtl w:val="0"/>
        </w:rPr>
        <w:t xml:space="preserve"> Los aerogeneradores producen dos tipos de ruido: mecánico (proveniente de la caja de engranajes y el generador en la góndola) y aerodinámico (producido por el paso de las palas por el aire). Este ruido puede ser una molestia para las comunidades humanas cercanas y también puede afectar el comportamiento de la fauna local.</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BF">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Impacto visual y efecto sombra:</w:t>
      </w:r>
      <w:r w:rsidDel="00000000" w:rsidR="00000000" w:rsidRPr="00000000">
        <w:rPr>
          <w:rFonts w:ascii="Google Sans Text" w:cs="Google Sans Text" w:eastAsia="Google Sans Text" w:hAnsi="Google Sans Text"/>
          <w:i w:val="0"/>
          <w:color w:val="1b1c1d"/>
          <w:sz w:val="24"/>
          <w:szCs w:val="24"/>
          <w:rtl w:val="0"/>
        </w:rPr>
        <w:t xml:space="preserve"> Las grandes torres y las palas en movimiento pueden alterar significativamente el paisaje, lo que puede ser percibido negativamente por algunas personas. Además, el giro de las palas puede proyectar sombras intermitentes ("efecto discoteca" o </w:t>
      </w:r>
      <w:r w:rsidDel="00000000" w:rsidR="00000000" w:rsidRPr="00000000">
        <w:rPr>
          <w:rFonts w:ascii="Google Sans Text" w:cs="Google Sans Text" w:eastAsia="Google Sans Text" w:hAnsi="Google Sans Text"/>
          <w:i w:val="1"/>
          <w:color w:val="1b1c1d"/>
          <w:sz w:val="24"/>
          <w:szCs w:val="24"/>
          <w:rtl w:val="0"/>
        </w:rPr>
        <w:t xml:space="preserve">shadow flicker</w:t>
      </w:r>
      <w:r w:rsidDel="00000000" w:rsidR="00000000" w:rsidRPr="00000000">
        <w:rPr>
          <w:rFonts w:ascii="Google Sans Text" w:cs="Google Sans Text" w:eastAsia="Google Sans Text" w:hAnsi="Google Sans Text"/>
          <w:i w:val="0"/>
          <w:color w:val="1b1c1d"/>
          <w:sz w:val="24"/>
          <w:szCs w:val="24"/>
          <w:rtl w:val="0"/>
        </w:rPr>
        <w:t xml:space="preserve">) sobre viviendas cercanas, lo cual puede ser molesto.</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C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del suelo:</w:t>
      </w:r>
      <w:r w:rsidDel="00000000" w:rsidR="00000000" w:rsidRPr="00000000">
        <w:rPr>
          <w:rFonts w:ascii="Google Sans Text" w:cs="Google Sans Text" w:eastAsia="Google Sans Text" w:hAnsi="Google Sans Text"/>
          <w:i w:val="0"/>
          <w:color w:val="1b1c1d"/>
          <w:sz w:val="24"/>
          <w:szCs w:val="24"/>
          <w:rtl w:val="0"/>
        </w:rPr>
        <w:t xml:space="preserve"> Aunque la base de cada aerogenerador ocupa un área relativamente pequeña, un parque eólico en su conjunto requiere una extensión considerable de terreno para mantener la separación necesaria entre turbinas (para evitar interferencias aerodinámicas) y para los caminos de acceso y la infraestructura de conexión. No obstante, a diferencia de las grandes plantas solares, el terreno entre las turbinas a menudo puede seguir utilizándose para la agricultura o la ganadería.</w:t>
      </w:r>
    </w:p>
    <w:p w:rsidR="00000000" w:rsidDel="00000000" w:rsidP="00000000" w:rsidRDefault="00000000" w:rsidRPr="00000000" w14:paraId="000001C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Energía Hidroeléctrica (especialmente grandes represas):</w:t>
      </w:r>
    </w:p>
    <w:p w:rsidR="00000000" w:rsidDel="00000000" w:rsidP="00000000" w:rsidRDefault="00000000" w:rsidRPr="00000000" w14:paraId="000001C2">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Alteración de regímenes fluviales y calidad del agua:</w:t>
      </w:r>
      <w:r w:rsidDel="00000000" w:rsidR="00000000" w:rsidRPr="00000000">
        <w:rPr>
          <w:rFonts w:ascii="Google Sans Text" w:cs="Google Sans Text" w:eastAsia="Google Sans Text" w:hAnsi="Google Sans Text"/>
          <w:i w:val="0"/>
          <w:color w:val="1b1c1d"/>
          <w:sz w:val="24"/>
          <w:szCs w:val="24"/>
          <w:rtl w:val="0"/>
        </w:rPr>
        <w:t xml:space="preserve"> La construcción de una presa y la creación de un embalse alteran drásticamente el flujo natural del río aguas abajo. Puede haber una reducción del caudal, cambios en la temperatura del agua (el agua liberada desde el fondo del embalse suele ser más fría), disminución del oxígeno disuelto, y una alteración en el transporte de sedimentos (los sedimentos quedan atrapados en el embalse, privando a las llanuras aluviales aguas abajo de nutrientes fértiles).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Estos cambios pueden afectar profundamente a los ecosistemas acuáticos y ribereños.</w:t>
      </w:r>
    </w:p>
    <w:p w:rsidR="00000000" w:rsidDel="00000000" w:rsidP="00000000" w:rsidRDefault="00000000" w:rsidRPr="00000000" w14:paraId="000001C3">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Pérdida de hábitat terrestre por inundación del embalse:</w:t>
      </w:r>
      <w:r w:rsidDel="00000000" w:rsidR="00000000" w:rsidRPr="00000000">
        <w:rPr>
          <w:rFonts w:ascii="Google Sans Text" w:cs="Google Sans Text" w:eastAsia="Google Sans Text" w:hAnsi="Google Sans Text"/>
          <w:i w:val="0"/>
          <w:color w:val="1b1c1d"/>
          <w:sz w:val="24"/>
          <w:szCs w:val="24"/>
          <w:rtl w:val="0"/>
        </w:rPr>
        <w:t xml:space="preserve"> La creación de un embalse implica la inundación de grandes áreas de terreno, lo que resulta en la pérdida de hábitats terrestres (bosques, tierras agrícolas, valles), el desplazamiento de la fauna terrestre, y en muchos casos, el desplazamiento forzado de comunidades humanas que vivían en la zona a inundar, con graves consecuencias sociales y culturales.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C4">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Barrera para la migración de peces y otros organismos acuáticos:</w:t>
      </w:r>
      <w:r w:rsidDel="00000000" w:rsidR="00000000" w:rsidRPr="00000000">
        <w:rPr>
          <w:rFonts w:ascii="Google Sans Text" w:cs="Google Sans Text" w:eastAsia="Google Sans Text" w:hAnsi="Google Sans Text"/>
          <w:i w:val="0"/>
          <w:color w:val="1b1c1d"/>
          <w:sz w:val="24"/>
          <w:szCs w:val="24"/>
          <w:rtl w:val="0"/>
        </w:rPr>
        <w:t xml:space="preserve"> Las presas actúan como barreras físicas que pueden impedir o dificultar la migración de peces (como el salmón o la anguila) y otros organismos acuáticos que necesitan moverse a lo largo del río para completar sus ciclos de vida (reproducción, alimentación). Esto puede llevar a la disminución o incluso extinción de poblaciones.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C5">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Emisiones de gases de efecto invernadero (metano):</w:t>
      </w:r>
      <w:r w:rsidDel="00000000" w:rsidR="00000000" w:rsidRPr="00000000">
        <w:rPr>
          <w:rFonts w:ascii="Google Sans Text" w:cs="Google Sans Text" w:eastAsia="Google Sans Text" w:hAnsi="Google Sans Text"/>
          <w:i w:val="0"/>
          <w:color w:val="1b1c1d"/>
          <w:sz w:val="24"/>
          <w:szCs w:val="24"/>
          <w:rtl w:val="0"/>
        </w:rPr>
        <w:t xml:space="preserve"> Aunque la hidroelectricidad se considera una fuente de energía limpia en términos de emisiones directas durante la operación, los embalses, especialmente en regiones tropicales y subtropicales, pueden convertirse en fuentes significativas de metano (CH4​), un potente gas de efecto invernadero. El metano se produce por la descomposición anaeróbica de la materia orgánica (vegetación, suelos) que queda sumergida cuando se llena el embalse.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C6">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Sedimentación en el embalse:</w:t>
      </w:r>
      <w:r w:rsidDel="00000000" w:rsidR="00000000" w:rsidRPr="00000000">
        <w:rPr>
          <w:rFonts w:ascii="Google Sans Text" w:cs="Google Sans Text" w:eastAsia="Google Sans Text" w:hAnsi="Google Sans Text"/>
          <w:i w:val="0"/>
          <w:color w:val="1b1c1d"/>
          <w:sz w:val="24"/>
          <w:szCs w:val="24"/>
          <w:rtl w:val="0"/>
        </w:rPr>
        <w:t xml:space="preserve"> Los ríos transportan sedimentos que, al llegar al agua calmada del embalse, se depositan en el fondo. Con el tiempo, esta acumulación de sedimentos (colmatación) reduce la capacidad de almacenamiento del embalse y, por lo tanto, su vida útil y su capacidad de generación de energía. Además, como se mencionó, reduce el aporte de sedimentos y nutrientes aguas abajo.</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C7">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Biomasa:</w:t>
      </w:r>
    </w:p>
    <w:p w:rsidR="00000000" w:rsidDel="00000000" w:rsidP="00000000" w:rsidRDefault="00000000" w:rsidRPr="00000000" w14:paraId="000001C8">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Emisiones atmosféricas:</w:t>
      </w:r>
      <w:r w:rsidDel="00000000" w:rsidR="00000000" w:rsidRPr="00000000">
        <w:rPr>
          <w:rFonts w:ascii="Google Sans Text" w:cs="Google Sans Text" w:eastAsia="Google Sans Text" w:hAnsi="Google Sans Text"/>
          <w:i w:val="0"/>
          <w:color w:val="1b1c1d"/>
          <w:sz w:val="24"/>
          <w:szCs w:val="24"/>
          <w:rtl w:val="0"/>
        </w:rPr>
        <w:t xml:space="preserve"> La combustión de biomasa para generar energía puede liberar contaminantes atmosféricos (partículas, óxidos de nitrógeno, monóxido de carbono) si no se utilizan tecnologías de combustión eficientes y sistemas de control de emisiones adecuados. La neutralidad de carbono de la biomasa (la idea de que el CO2​ emitido en la combustión es reabsorbido por el crecimiento de nueva biomasa) depende críticamente de que la biomasa se obtenga de fuentes sostenibles (como residuos agrícolas o forestales gestionados de forma sostenible, o cultivos energéticos dedicados que no compitan con la producción de alimentos ni causen deforestación) y no de la tala de bosques primarios o la degradación de ecosistemas naturales.</w:t>
      </w:r>
    </w:p>
    <w:p w:rsidR="00000000" w:rsidDel="00000000" w:rsidP="00000000" w:rsidRDefault="00000000" w:rsidRPr="00000000" w14:paraId="000001C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del suelo y agua:</w:t>
      </w:r>
      <w:r w:rsidDel="00000000" w:rsidR="00000000" w:rsidRPr="00000000">
        <w:rPr>
          <w:rFonts w:ascii="Google Sans Text" w:cs="Google Sans Text" w:eastAsia="Google Sans Text" w:hAnsi="Google Sans Text"/>
          <w:i w:val="0"/>
          <w:color w:val="1b1c1d"/>
          <w:sz w:val="24"/>
          <w:szCs w:val="24"/>
          <w:rtl w:val="0"/>
        </w:rPr>
        <w:t xml:space="preserve"> Si la biomasa proviene de cultivos energéticos dedicados, esto puede implicar el uso de grandes extensiones de tierra y el consumo de agua para riego, lo que podría competir con la producción de alimentos o ejercer presión sobre los recursos hídricos en algunas regiones.</w:t>
      </w:r>
    </w:p>
    <w:p w:rsidR="00000000" w:rsidDel="00000000" w:rsidP="00000000" w:rsidRDefault="00000000" w:rsidRPr="00000000" w14:paraId="000001CA">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Biodiversidad:</w:t>
      </w:r>
      <w:r w:rsidDel="00000000" w:rsidR="00000000" w:rsidRPr="00000000">
        <w:rPr>
          <w:rFonts w:ascii="Google Sans Text" w:cs="Google Sans Text" w:eastAsia="Google Sans Text" w:hAnsi="Google Sans Text"/>
          <w:i w:val="0"/>
          <w:color w:val="1b1c1d"/>
          <w:sz w:val="24"/>
          <w:szCs w:val="24"/>
          <w:rtl w:val="0"/>
        </w:rPr>
        <w:t xml:space="preserve"> La conversión de hábitats naturales a monocultivos energéticos puede reducir la biodiversidad local.</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continuación, se presenta una tabla resumen de los principales impactos ambientales y algunas medidas de mitigación comunes para las principales tecnologías renovables:</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Tabla 4: Resumen de Impactos Ambientales y Medidas de Mitigación Comunes por Tipo de Proyecto Energético Renovable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Tipo de Energía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Impacto Potencial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Ejemplo de Medida de Mitigación Común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Solar Fotovoltaica (FV)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Uso extensivo del suelo (grandes plantas), impacto visual, gestión de residuos de paneles.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Ubicación en terrenos degradados o tejados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0"/>
                <w:szCs w:val="20"/>
                <w:shd w:fill="auto" w:val="clear"/>
                <w:rtl w:val="0"/>
              </w:rPr>
              <w:t xml:space="preserve">; diseño paisajístico; programas de reciclaje de paneles al final de su vida útil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0"/>
                <w:szCs w:val="20"/>
                <w:shd w:fill="auto" w:val="clear"/>
                <w:rtl w:val="0"/>
              </w:rPr>
              <w:t xml:space="preserve">; uso de corredores de hábitat entre hileras de paneles.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Eólica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Colisión de aves y murciélagos, ruido, impacto visual, efecto sombra.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Estudios de avifauna para selección de sitio y diseño; paradas operativas durante picos migratorios; diseño de turbinas más seguras para la fauna; uso de disuasores acústicos/visuales; barreras acústicas; planificación de distancia a viviendas.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Hidroeléctrica (Grande)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Alteración de caudales, pérdida de hábitat por inundación, barrera a migración de peces, emisiones de metano del embalse.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Diseño de presas que minimicen la inundación; construcción de escalas o pasarelas para peces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0"/>
                <w:szCs w:val="20"/>
                <w:shd w:fill="auto" w:val="clear"/>
                <w:rtl w:val="0"/>
              </w:rPr>
              <w:t xml:space="preserve">; mantenimiento de caudales ecológicos aguas abajo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0"/>
                <w:szCs w:val="20"/>
                <w:shd w:fill="auto" w:val="clear"/>
                <w:rtl w:val="0"/>
              </w:rPr>
              <w:t xml:space="preserve">; reforestación de cuencas; gestión de la vegetación en el embalse.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Biomasa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Emisiones atmosféricas (si la combustión es ineficiente), uso del suelo y agua para cultivos energéticos, impacto en biodiversidad si se usan fuentes no sostenibles.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Uso de tecnologías de combustión limpia y control de emisiones; utilización de biomasa residual o de cultivos energéticos sostenibles que no compitan con alimentos; certificación de sostenibilidad de la biomasa.</w:t>
            </w:r>
          </w:p>
        </w:tc>
      </w:tr>
    </w:tbl>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fundamental que los estudiantes comprendan que el término "renovable" no es sinónimo de "cero impacto". Cada tecnología tiene sus desafíos ambientales, y una evaluación rigurosa es necesaria para minimizarlos y maximizar los beneficios netos.</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Medidas de Mitigación y Compensación Ambiental</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vez que se han identificado y evaluado los potenciales impactos ambientales de un proyecto energético, el siguiente paso crucial es definir e implementar medidas para gestionarlos. Estas medidas se pueden clasificar según una jerarquía de preferencia:</w:t>
      </w:r>
    </w:p>
    <w:p w:rsidR="00000000" w:rsidDel="00000000" w:rsidP="00000000" w:rsidRDefault="00000000" w:rsidRPr="00000000" w14:paraId="000001E1">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Evitar:</w:t>
      </w:r>
      <w:r w:rsidDel="00000000" w:rsidR="00000000" w:rsidRPr="00000000">
        <w:rPr>
          <w:rFonts w:ascii="Google Sans Text" w:cs="Google Sans Text" w:eastAsia="Google Sans Text" w:hAnsi="Google Sans Text"/>
          <w:i w:val="0"/>
          <w:color w:val="1b1c1d"/>
          <w:sz w:val="24"/>
          <w:szCs w:val="24"/>
          <w:rtl w:val="0"/>
        </w:rPr>
        <w:t xml:space="preserve"> La mejor estrategia es, siempre que sea posible, evitar completamente el impacto. Esto puede implicar la reubicación del proyecto o de algunos de sus componentes, o la modificación del diseño o la tecnología para eliminar la fuente del impacto.</w:t>
      </w:r>
    </w:p>
    <w:p w:rsidR="00000000" w:rsidDel="00000000" w:rsidP="00000000" w:rsidRDefault="00000000" w:rsidRPr="00000000" w14:paraId="000001E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Minimizar o Reducir:</w:t>
      </w:r>
      <w:r w:rsidDel="00000000" w:rsidR="00000000" w:rsidRPr="00000000">
        <w:rPr>
          <w:rFonts w:ascii="Google Sans Text" w:cs="Google Sans Text" w:eastAsia="Google Sans Text" w:hAnsi="Google Sans Text"/>
          <w:i w:val="0"/>
          <w:color w:val="1b1c1d"/>
          <w:sz w:val="24"/>
          <w:szCs w:val="24"/>
          <w:rtl w:val="0"/>
        </w:rPr>
        <w:t xml:space="preserve"> Si un impacto no puede evitarse por completo, se deben tomar medidas para reducir su magnitud, extensión, duración o intensidad a niveles aceptables.</w:t>
      </w:r>
    </w:p>
    <w:p w:rsidR="00000000" w:rsidDel="00000000" w:rsidP="00000000" w:rsidRDefault="00000000" w:rsidRPr="00000000" w14:paraId="000001E3">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Restaurar o Rehabilitar:</w:t>
      </w:r>
      <w:r w:rsidDel="00000000" w:rsidR="00000000" w:rsidRPr="00000000">
        <w:rPr>
          <w:rFonts w:ascii="Google Sans Text" w:cs="Google Sans Text" w:eastAsia="Google Sans Text" w:hAnsi="Google Sans Text"/>
          <w:i w:val="0"/>
          <w:color w:val="1b1c1d"/>
          <w:sz w:val="24"/>
          <w:szCs w:val="24"/>
          <w:rtl w:val="0"/>
        </w:rPr>
        <w:t xml:space="preserve"> Para los impactos que causan daño a un ecosistema o componente ambiental, se deben implementar acciones para restaurar las condiciones originales o rehabilitar el área afectada.</w:t>
      </w:r>
    </w:p>
    <w:p w:rsidR="00000000" w:rsidDel="00000000" w:rsidP="00000000" w:rsidRDefault="00000000" w:rsidRPr="00000000" w14:paraId="000001E4">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Compensar:</w:t>
      </w:r>
      <w:r w:rsidDel="00000000" w:rsidR="00000000" w:rsidRPr="00000000">
        <w:rPr>
          <w:rFonts w:ascii="Google Sans Text" w:cs="Google Sans Text" w:eastAsia="Google Sans Text" w:hAnsi="Google Sans Text"/>
          <w:i w:val="0"/>
          <w:color w:val="1b1c1d"/>
          <w:sz w:val="24"/>
          <w:szCs w:val="24"/>
          <w:rtl w:val="0"/>
        </w:rPr>
        <w:t xml:space="preserve"> Si, a pesar de todos los esfuerzos de evitación, minimización y restauración, quedan impactos residuales significativos (especialmente en términos de pérdida de biodiversidad o hábitats), se deben implementar medidas de compensación. Estas buscan contrarrestar el daño neto mediante la creación, restauración o mejora de hábitats similares en otro lugar, o mediante otras acciones que proporcionen un beneficio ambiental equivalente o superior.</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Ejemplos de medidas de mitigación específicas para proyectos energéticos:</w:t>
      </w:r>
    </w:p>
    <w:p w:rsidR="00000000" w:rsidDel="00000000" w:rsidP="00000000" w:rsidRDefault="00000000" w:rsidRPr="00000000" w14:paraId="000001E6">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Proyectos Solares Fotovoltaicos:</w:t>
      </w:r>
    </w:p>
    <w:p w:rsidR="00000000" w:rsidDel="00000000" w:rsidP="00000000" w:rsidRDefault="00000000" w:rsidRPr="00000000" w14:paraId="000001E7">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Evitar/Minimizar:</w:t>
      </w:r>
      <w:r w:rsidDel="00000000" w:rsidR="00000000" w:rsidRPr="00000000">
        <w:rPr>
          <w:rFonts w:ascii="Google Sans Text" w:cs="Google Sans Text" w:eastAsia="Google Sans Text" w:hAnsi="Google Sans Text"/>
          <w:i w:val="0"/>
          <w:color w:val="1b1c1d"/>
          <w:sz w:val="24"/>
          <w:szCs w:val="24"/>
          <w:rtl w:val="0"/>
        </w:rPr>
        <w:t xml:space="preserve"> Priorizar la ubicación de grandes plantas en terrenos ya degradados (brownfields), antiguos vertederos, o zonas con bajo valor agrícola o ecológico, en lugar de en hábitats sensibles o tierras agrícolas productivas.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Integrar paneles en tejados y otras estructuras existentes (agrivoltaica, flotovoltaica).</w:t>
      </w:r>
    </w:p>
    <w:p w:rsidR="00000000" w:rsidDel="00000000" w:rsidP="00000000" w:rsidRDefault="00000000" w:rsidRPr="00000000" w14:paraId="000001E8">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Minimizar:</w:t>
      </w:r>
      <w:r w:rsidDel="00000000" w:rsidR="00000000" w:rsidRPr="00000000">
        <w:rPr>
          <w:rFonts w:ascii="Google Sans Text" w:cs="Google Sans Text" w:eastAsia="Google Sans Text" w:hAnsi="Google Sans Text"/>
          <w:i w:val="0"/>
          <w:color w:val="1b1c1d"/>
          <w:sz w:val="24"/>
          <w:szCs w:val="24"/>
          <w:rtl w:val="0"/>
        </w:rPr>
        <w:t xml:space="preserve"> Utilizar sistemas de limpieza de paneles que requieran poca o ninguna agua (limpieza en seco, recubrimientos anti-suciedad) en regiones áridas.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Diseñar la planta para permitir el movimiento de fauna local mediante corredores o pasos específicos.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E9">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Restaurar/Compensar:</w:t>
      </w:r>
      <w:r w:rsidDel="00000000" w:rsidR="00000000" w:rsidRPr="00000000">
        <w:rPr>
          <w:rFonts w:ascii="Google Sans Text" w:cs="Google Sans Text" w:eastAsia="Google Sans Text" w:hAnsi="Google Sans Text"/>
          <w:i w:val="0"/>
          <w:color w:val="1b1c1d"/>
          <w:sz w:val="24"/>
          <w:szCs w:val="24"/>
          <w:rtl w:val="0"/>
        </w:rPr>
        <w:t xml:space="preserve"> Implementar planes de revegetación con especies nativas entre las hileras de paneles o en los perímetros de la planta para mejorar el hábitat local. Asegurar planes robustos para el reciclaje de paneles y otros componentes al final de su vida útil para minimizar los residuos.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EA">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Proyectos Eólicos:</w:t>
      </w:r>
    </w:p>
    <w:p w:rsidR="00000000" w:rsidDel="00000000" w:rsidP="00000000" w:rsidRDefault="00000000" w:rsidRPr="00000000" w14:paraId="000001EB">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Evitar/Minimizar:</w:t>
      </w:r>
      <w:r w:rsidDel="00000000" w:rsidR="00000000" w:rsidRPr="00000000">
        <w:rPr>
          <w:rFonts w:ascii="Google Sans Text" w:cs="Google Sans Text" w:eastAsia="Google Sans Text" w:hAnsi="Google Sans Text"/>
          <w:i w:val="0"/>
          <w:color w:val="1b1c1d"/>
          <w:sz w:val="24"/>
          <w:szCs w:val="24"/>
          <w:rtl w:val="0"/>
        </w:rPr>
        <w:t xml:space="preserve"> Realizar estudios detallados de avifauna y quirópteros antes de seleccionar el emplazamiento definitivo para evitar rutas migratorias clave, áreas de cría o alimentación importantes. Optimizar la disposición de los aerogeneradores dentro del parque para reducir el riesgo de colisión.</w:t>
      </w:r>
    </w:p>
    <w:p w:rsidR="00000000" w:rsidDel="00000000" w:rsidP="00000000" w:rsidRDefault="00000000" w:rsidRPr="00000000" w14:paraId="000001EC">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Minimizar:</w:t>
      </w:r>
      <w:r w:rsidDel="00000000" w:rsidR="00000000" w:rsidRPr="00000000">
        <w:rPr>
          <w:rFonts w:ascii="Google Sans Text" w:cs="Google Sans Text" w:eastAsia="Google Sans Text" w:hAnsi="Google Sans Text"/>
          <w:i w:val="0"/>
          <w:color w:val="1b1c1d"/>
          <w:sz w:val="24"/>
          <w:szCs w:val="24"/>
          <w:rtl w:val="0"/>
        </w:rPr>
        <w:t xml:space="preserve"> Implementar sistemas de detección y disuasión de aves/murciélagos. Programar paradas operativas de ciertas turbinas durante períodos de alto riesgo (ej. picos de migración nocturna de murciélagos). Utilizar diseños de turbinas con velocidades de rotación más lentas o colores menos atractivos para los insectos (que atraen a los murciélagos). Instalar barreras acústicas o ubicar las turbinas a una distancia adecuada de las viviendas para reducir el impacto del ruido.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ED">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Restaurar/Compensar:</w:t>
      </w:r>
      <w:r w:rsidDel="00000000" w:rsidR="00000000" w:rsidRPr="00000000">
        <w:rPr>
          <w:rFonts w:ascii="Google Sans Text" w:cs="Google Sans Text" w:eastAsia="Google Sans Text" w:hAnsi="Google Sans Text"/>
          <w:i w:val="0"/>
          <w:color w:val="1b1c1d"/>
          <w:sz w:val="24"/>
          <w:szCs w:val="24"/>
          <w:rtl w:val="0"/>
        </w:rPr>
        <w:t xml:space="preserve"> Programas de restauración de hábitats afectados en las cercanías o creación de nuevos hábitats como medida compensatoria.</w:t>
      </w:r>
    </w:p>
    <w:p w:rsidR="00000000" w:rsidDel="00000000" w:rsidP="00000000" w:rsidRDefault="00000000" w:rsidRPr="00000000" w14:paraId="000001EE">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Proyectos Hidroeléctricos:</w:t>
      </w:r>
    </w:p>
    <w:p w:rsidR="00000000" w:rsidDel="00000000" w:rsidP="00000000" w:rsidRDefault="00000000" w:rsidRPr="00000000" w14:paraId="000001EF">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Evitar/Minimizar:</w:t>
      </w:r>
      <w:r w:rsidDel="00000000" w:rsidR="00000000" w:rsidRPr="00000000">
        <w:rPr>
          <w:rFonts w:ascii="Google Sans Text" w:cs="Google Sans Text" w:eastAsia="Google Sans Text" w:hAnsi="Google Sans Text"/>
          <w:i w:val="0"/>
          <w:color w:val="1b1c1d"/>
          <w:sz w:val="24"/>
          <w:szCs w:val="24"/>
          <w:rtl w:val="0"/>
        </w:rPr>
        <w:t xml:space="preserve"> Seleccionar cuidadosamente el sitio de la presa para minimizar el área de inundación y el impacto sobre ecosistemas valiosos o comunidades. Optar por diseños de pasada en lugar de grandes embalses cuando el recurso lo permita.</w:t>
      </w:r>
    </w:p>
    <w:p w:rsidR="00000000" w:rsidDel="00000000" w:rsidP="00000000" w:rsidRDefault="00000000" w:rsidRPr="00000000" w14:paraId="000001F0">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Minimizar/Restaurar:</w:t>
      </w:r>
      <w:r w:rsidDel="00000000" w:rsidR="00000000" w:rsidRPr="00000000">
        <w:rPr>
          <w:rFonts w:ascii="Google Sans Text" w:cs="Google Sans Text" w:eastAsia="Google Sans Text" w:hAnsi="Google Sans Text"/>
          <w:i w:val="0"/>
          <w:color w:val="1b1c1d"/>
          <w:sz w:val="24"/>
          <w:szCs w:val="24"/>
          <w:rtl w:val="0"/>
        </w:rPr>
        <w:t xml:space="preserve"> Construir escalas, ascensores o canales para peces que permitan el paso de especies migratorias alrededor de la presa.</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Mantener caudales ecológicos aguas abajo de la presa, liberando suficiente agua en cantidad y con un régimen temporal adecuado para sostener los ecosistemas acuáticos y ribereños.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Reforestar las cuencas hidrográficas para reducir la erosión y la sedimentación en el embalse.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Utilizar sistemas de toma de agua a diferentes niveles en el embalse para controlar la temperatura y el oxígeno del agua liberada.</w:t>
      </w:r>
    </w:p>
    <w:p w:rsidR="00000000" w:rsidDel="00000000" w:rsidP="00000000" w:rsidRDefault="00000000" w:rsidRPr="00000000" w14:paraId="000001F1">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Compensar:</w:t>
      </w:r>
      <w:r w:rsidDel="00000000" w:rsidR="00000000" w:rsidRPr="00000000">
        <w:rPr>
          <w:rFonts w:ascii="Google Sans Text" w:cs="Google Sans Text" w:eastAsia="Google Sans Text" w:hAnsi="Google Sans Text"/>
          <w:i w:val="0"/>
          <w:color w:val="1b1c1d"/>
          <w:sz w:val="24"/>
          <w:szCs w:val="24"/>
          <w:rtl w:val="0"/>
        </w:rPr>
        <w:t xml:space="preserve"> Programas de reubicación y apoyo a las comunidades desplazadas. Creación de áreas protegidas o programas de conservación de especies en otras partes de la cuenca como compensación por la pérdida de hábitat.</w:t>
      </w:r>
    </w:p>
    <w:p w:rsidR="00000000" w:rsidDel="00000000" w:rsidP="00000000" w:rsidRDefault="00000000" w:rsidRPr="00000000" w14:paraId="000001F2">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Medidas Generales (aplicables a muchos tipos de proyectos):</w:t>
      </w:r>
    </w:p>
    <w:p w:rsidR="00000000" w:rsidDel="00000000" w:rsidP="00000000" w:rsidRDefault="00000000" w:rsidRPr="00000000" w14:paraId="000001F3">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Gestión adecuada de los residuos generados durante la construcción y la operación, priorizando la reducción, reutilización y el reciclaje.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F4">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Control de la erosión del suelo durante la fase de construcción mediante técnicas como la siembra de vegetación temporal, barreras de sedimentos, etc.</w:t>
      </w:r>
    </w:p>
    <w:p w:rsidR="00000000" w:rsidDel="00000000" w:rsidP="00000000" w:rsidRDefault="00000000" w:rsidRPr="00000000" w14:paraId="000001F5">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Planes de restauración del sitio al final de la vida útil del proyecto, que pueden incluir el desmontaje de todas las estructuras, la descontaminación del suelo (si es necesario) y la revegetación con especies nativas.</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Ejemplo Práctico de Análisis Ambiental: Continuación del caso de la escuela</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Volvamos al ejemplo del sistema solar fotovoltaico para la escuela rural. Aunque es un proyecto de pequeña escala, también tiene implicaciones ambientales que deben considerarse.</w:t>
      </w:r>
    </w:p>
    <w:p w:rsidR="00000000" w:rsidDel="00000000" w:rsidP="00000000" w:rsidRDefault="00000000" w:rsidRPr="00000000" w14:paraId="000001FA">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Identificación de posibles impactos (pequeña escala):</w:t>
      </w:r>
    </w:p>
    <w:p w:rsidR="00000000" w:rsidDel="00000000" w:rsidP="00000000" w:rsidRDefault="00000000" w:rsidRPr="00000000" w14:paraId="000001FB">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Uso del suelo:</w:t>
      </w:r>
      <w:r w:rsidDel="00000000" w:rsidR="00000000" w:rsidRPr="00000000">
        <w:rPr>
          <w:rFonts w:ascii="Google Sans Text" w:cs="Google Sans Text" w:eastAsia="Google Sans Text" w:hAnsi="Google Sans Text"/>
          <w:i w:val="0"/>
          <w:color w:val="1b1c1d"/>
          <w:sz w:val="24"/>
          <w:szCs w:val="24"/>
          <w:rtl w:val="0"/>
        </w:rPr>
        <w:t xml:space="preserve"> El impacto es mínimo, ya que se planea utilizar el techo existente de la escuela. No hay ocupación de nuevo terreno.</w:t>
      </w:r>
    </w:p>
    <w:p w:rsidR="00000000" w:rsidDel="00000000" w:rsidP="00000000" w:rsidRDefault="00000000" w:rsidRPr="00000000" w14:paraId="000001FC">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Impactos del ciclo de vida (fabricación y transporte):</w:t>
      </w:r>
      <w:r w:rsidDel="00000000" w:rsidR="00000000" w:rsidRPr="00000000">
        <w:rPr>
          <w:rFonts w:ascii="Google Sans Text" w:cs="Google Sans Text" w:eastAsia="Google Sans Text" w:hAnsi="Google Sans Text"/>
          <w:i w:val="0"/>
          <w:color w:val="1b1c1d"/>
          <w:sz w:val="24"/>
          <w:szCs w:val="24"/>
          <w:rtl w:val="0"/>
        </w:rPr>
        <w:t xml:space="preserve"> Los paneles solares, el inversor y las baterías tienen una huella de carbono y otros impactos ambientales asociados a su fabricación (consumo de energía, uso de materias primas, generación de residuos) y transporte hasta la escuela. Para un proyecto tan pequeño, no se realizaría un ACV completo, pero es importante ser consciente de estos impactos "embebidos".</w:t>
      </w:r>
    </w:p>
    <w:p w:rsidR="00000000" w:rsidDel="00000000" w:rsidP="00000000" w:rsidRDefault="00000000" w:rsidRPr="00000000" w14:paraId="000001FD">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residuos al final de la vida útil:</w:t>
      </w:r>
      <w:r w:rsidDel="00000000" w:rsidR="00000000" w:rsidRPr="00000000">
        <w:rPr>
          <w:rFonts w:ascii="Google Sans Text" w:cs="Google Sans Text" w:eastAsia="Google Sans Text" w:hAnsi="Google Sans Text"/>
          <w:i w:val="0"/>
          <w:color w:val="1b1c1d"/>
          <w:sz w:val="24"/>
          <w:szCs w:val="24"/>
          <w:rtl w:val="0"/>
        </w:rPr>
        <w:t xml:space="preserve"> Los paneles solares tienen una vida útil de 25-30 años, los inversores de 10-15 años, y las baterías de ciclo profundo de 5-10 años (dependiendo de la tecnología y el uso). Al final de su vida, estos componentes se convierten en residuos. Es crucial planificar su correcta disposición, priorizando el reciclaje. Las baterías, especialmente si son de plomo-ácido, contienen materiales peligrosos que deben ser gestionados por empresas especializadas.</w:t>
      </w:r>
    </w:p>
    <w:p w:rsidR="00000000" w:rsidDel="00000000" w:rsidP="00000000" w:rsidRDefault="00000000" w:rsidRPr="00000000" w14:paraId="000001FE">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Impacto visual:</w:t>
      </w:r>
      <w:r w:rsidDel="00000000" w:rsidR="00000000" w:rsidRPr="00000000">
        <w:rPr>
          <w:rFonts w:ascii="Google Sans Text" w:cs="Google Sans Text" w:eastAsia="Google Sans Text" w:hAnsi="Google Sans Text"/>
          <w:i w:val="0"/>
          <w:color w:val="1b1c1d"/>
          <w:sz w:val="24"/>
          <w:szCs w:val="24"/>
          <w:rtl w:val="0"/>
        </w:rPr>
        <w:t xml:space="preserve"> Dado que los paneles se instalarán en el techo, el impacto visual será probablemente bajo y localizado, pero debe considerarse en el contexto estético de la escuela y su entorno.</w:t>
      </w:r>
    </w:p>
    <w:p w:rsidR="00000000" w:rsidDel="00000000" w:rsidP="00000000" w:rsidRDefault="00000000" w:rsidRPr="00000000" w14:paraId="000001FF">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Riesgo de derrame de electrolito de baterías:</w:t>
      </w:r>
      <w:r w:rsidDel="00000000" w:rsidR="00000000" w:rsidRPr="00000000">
        <w:rPr>
          <w:rFonts w:ascii="Google Sans Text" w:cs="Google Sans Text" w:eastAsia="Google Sans Text" w:hAnsi="Google Sans Text"/>
          <w:i w:val="0"/>
          <w:color w:val="1b1c1d"/>
          <w:sz w:val="24"/>
          <w:szCs w:val="24"/>
          <w:rtl w:val="0"/>
        </w:rPr>
        <w:t xml:space="preserve"> Si se utilizaran baterías de plomo-ácido abiertas (menos comunes hoy en día para estas aplicaciones, prefiriéndose las selladas AGM o de gel, o las de litio), existiría un pequeño riesgo de derrame de ácido sulfúrico si no se manejan o instalan correctamente.</w:t>
      </w:r>
    </w:p>
    <w:p w:rsidR="00000000" w:rsidDel="00000000" w:rsidP="00000000" w:rsidRDefault="00000000" w:rsidRPr="00000000" w14:paraId="00000200">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Medidas de mitigación propuestas:</w:t>
      </w:r>
    </w:p>
    <w:p w:rsidR="00000000" w:rsidDel="00000000" w:rsidP="00000000" w:rsidRDefault="00000000" w:rsidRPr="00000000" w14:paraId="00000201">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Selección de componentes:</w:t>
      </w:r>
      <w:r w:rsidDel="00000000" w:rsidR="00000000" w:rsidRPr="00000000">
        <w:rPr>
          <w:rFonts w:ascii="Google Sans Text" w:cs="Google Sans Text" w:eastAsia="Google Sans Text" w:hAnsi="Google Sans Text"/>
          <w:i w:val="0"/>
          <w:color w:val="1b1c1d"/>
          <w:sz w:val="24"/>
          <w:szCs w:val="24"/>
          <w:rtl w:val="0"/>
        </w:rPr>
        <w:t xml:space="preserve"> Preferir proveedores de paneles solares y baterías que tengan políticas de sostenibilidad, que informen sobre la huella de carbono de sus productos, y que ofrezcan programas de recogida y reciclaje al final de la vida útil.</w:t>
      </w:r>
    </w:p>
    <w:p w:rsidR="00000000" w:rsidDel="00000000" w:rsidP="00000000" w:rsidRDefault="00000000" w:rsidRPr="00000000" w14:paraId="00000202">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Plan de gestión de residuos:</w:t>
      </w:r>
      <w:r w:rsidDel="00000000" w:rsidR="00000000" w:rsidRPr="00000000">
        <w:rPr>
          <w:rFonts w:ascii="Google Sans Text" w:cs="Google Sans Text" w:eastAsia="Google Sans Text" w:hAnsi="Google Sans Text"/>
          <w:i w:val="0"/>
          <w:color w:val="1b1c1d"/>
          <w:sz w:val="24"/>
          <w:szCs w:val="24"/>
          <w:rtl w:val="0"/>
        </w:rPr>
        <w:t xml:space="preserve"> Investigar y establecer un plan para el reciclaje adecuado de los paneles, el inversor y, especialmente, las baterías cuando lleguen al final de su vida útil. Identificar puntos de recogida o empresas recicladoras autorizadas en la región.</w:t>
      </w:r>
    </w:p>
    <w:p w:rsidR="00000000" w:rsidDel="00000000" w:rsidP="00000000" w:rsidRDefault="00000000" w:rsidRPr="00000000" w14:paraId="00000203">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Instalación cuidadosa:</w:t>
      </w:r>
      <w:r w:rsidDel="00000000" w:rsidR="00000000" w:rsidRPr="00000000">
        <w:rPr>
          <w:rFonts w:ascii="Google Sans Text" w:cs="Google Sans Text" w:eastAsia="Google Sans Text" w:hAnsi="Google Sans Text"/>
          <w:i w:val="0"/>
          <w:color w:val="1b1c1d"/>
          <w:sz w:val="24"/>
          <w:szCs w:val="24"/>
          <w:rtl w:val="0"/>
        </w:rPr>
        <w:t xml:space="preserve"> Asegurar que la instalación de los paneles en el techo se realice de manera profesional para no dañar la estructura del techo y para garantizar la seguridad eléctrica.</w:t>
      </w:r>
    </w:p>
    <w:p w:rsidR="00000000" w:rsidDel="00000000" w:rsidP="00000000" w:rsidRDefault="00000000" w:rsidRPr="00000000" w14:paraId="00000204">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Selección de baterías:</w:t>
      </w:r>
      <w:r w:rsidDel="00000000" w:rsidR="00000000" w:rsidRPr="00000000">
        <w:rPr>
          <w:rFonts w:ascii="Google Sans Text" w:cs="Google Sans Text" w:eastAsia="Google Sans Text" w:hAnsi="Google Sans Text"/>
          <w:i w:val="0"/>
          <w:color w:val="1b1c1d"/>
          <w:sz w:val="24"/>
          <w:szCs w:val="24"/>
          <w:rtl w:val="0"/>
        </w:rPr>
        <w:t xml:space="preserve"> Optar por baterías selladas (AGM, gel) o de litio, que no requieren mantenimiento de electrolito y tienen menor riesgo de derrames. Si se usaran baterías que requieren mantenimiento, asegurar que el personal de la escuela reciba capacitación sobre su manejo seguro.</w:t>
      </w:r>
    </w:p>
    <w:p w:rsidR="00000000" w:rsidDel="00000000" w:rsidP="00000000" w:rsidRDefault="00000000" w:rsidRPr="00000000" w14:paraId="00000205">
      <w:pPr>
        <w:numPr>
          <w:ilvl w:val="1"/>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Estética:</w:t>
      </w:r>
      <w:r w:rsidDel="00000000" w:rsidR="00000000" w:rsidRPr="00000000">
        <w:rPr>
          <w:rFonts w:ascii="Google Sans Text" w:cs="Google Sans Text" w:eastAsia="Google Sans Text" w:hAnsi="Google Sans Text"/>
          <w:i w:val="0"/>
          <w:color w:val="1b1c1d"/>
          <w:sz w:val="24"/>
          <w:szCs w:val="24"/>
          <w:rtl w:val="0"/>
        </w:rPr>
        <w:t xml:space="preserve"> Si es posible, integrar los paneles de la manera más armónica posible con la arquitectura de la escuela.</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evidente que los impactos ambientales varían drásticamente con la escala y la ubicación del proyecto. El pequeño sistema solar en el techo de la escuela tiene impactos muy localizados y, en su mayoría, manejables a través de una buena selección de componentes y una planificación adecuada para el final de su vida útil. En contraste, como se ha discutido previamente, una planta solar de cientos de megavatios construida en un área natural prístina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o una gran represa hidroeléctrica en un río importante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tendrían una gama mucho más amplia y compleja de impactos ambientales significativos que requerirían estudios de EIA exhaustivos y medidas de mitigación y compensación mucho más elaboradas. Es crucial que los estudiantes comprendan esta dependencia fundamental de la escala y el contexto al evaluar las implicaciones ambientales de cualquier proyecto energético.</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Capítulo 4: La Visión Integral: Conectando los Tres Análisis</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La Interdependencia Inevitable</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lo largo de los capítulos anteriores, hemos explorado los análisis técnico, económico y ambiental como componentes individuales de la evaluación de proyectos energéticos. Sin embargo, es fundamental comprender que estos análisis no son ejercicios aislados que se realizan en paralelo sin tocarse. Al contrario, están profundamente interconectados, y las decisiones tomadas en un área tienen, casi inevitablemente, repercusiones directas en las otras.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Un proyecto energético es un sistema complejo, y sus diferentes dimensiones interactúan constantemente.</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Cómo las decisiones técnicas impactan la economía y el ambiente:</w:t>
      </w:r>
    </w:p>
    <w:p w:rsidR="00000000" w:rsidDel="00000000" w:rsidP="00000000" w:rsidRDefault="00000000" w:rsidRPr="00000000" w14:paraId="0000020F">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selección de una tecnología</w:t>
      </w:r>
      <w:r w:rsidDel="00000000" w:rsidR="00000000" w:rsidRPr="00000000">
        <w:rPr>
          <w:rFonts w:ascii="Google Sans Text" w:cs="Google Sans Text" w:eastAsia="Google Sans Text" w:hAnsi="Google Sans Text"/>
          <w:i w:val="0"/>
          <w:color w:val="1b1c1d"/>
          <w:sz w:val="24"/>
          <w:szCs w:val="24"/>
          <w:rtl w:val="0"/>
        </w:rPr>
        <w:t xml:space="preserve"> más eficiente desde el punto de vista técnico (por ejemplo, paneles solares con un mayor porcentaje de conversión de luz en electricidad) puede implicar un costo de inversión inicial (CAPEX) más alto. Sin embargo, a largo plazo, esta mayor eficiencia puede traducirse en una mayor producción de energía con la misma cantidad de recurso, lo que podría generar más ingresos o mayores ahorros, mejorando los indicadores económicos como el VAN o el LCOE.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Al mismo tiempo, una tecnología más eficiente podría requerir menos superficie de terreno para generar la misma cantidad de energía, reduciendo así el impacto ambiental asociado al uso del suelo.</w:t>
      </w:r>
    </w:p>
    <w:p w:rsidR="00000000" w:rsidDel="00000000" w:rsidP="00000000" w:rsidRDefault="00000000" w:rsidRPr="00000000" w14:paraId="00000210">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elección del emplazamiento</w:t>
      </w:r>
      <w:r w:rsidDel="00000000" w:rsidR="00000000" w:rsidRPr="00000000">
        <w:rPr>
          <w:rFonts w:ascii="Google Sans Text" w:cs="Google Sans Text" w:eastAsia="Google Sans Text" w:hAnsi="Google Sans Text"/>
          <w:i w:val="0"/>
          <w:color w:val="1b1c1d"/>
          <w:sz w:val="24"/>
          <w:szCs w:val="24"/>
          <w:rtl w:val="0"/>
        </w:rPr>
        <w:t xml:space="preserve"> de un proyecto, una decisión primordialmente técnica basada en la disponibilidad y calidad del recurso energético (sol, viento, agua), tiene consecuencias económicas y ambientales directas. Un sitio con un recurso excelente pero muy alejado de la red eléctrica existente implicará costos de interconexión mucho más altos (impacto económico).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 ese mismo sitio se encuentra en un área ecológicamente sensible o cerca de una comunidad, los costos de mitigación ambiental y las posibles compensaciones sociales (impacto ambiental y económico) también aumentarán.</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11">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diseño de ingeniería</w:t>
      </w:r>
      <w:r w:rsidDel="00000000" w:rsidR="00000000" w:rsidRPr="00000000">
        <w:rPr>
          <w:rFonts w:ascii="Google Sans Text" w:cs="Google Sans Text" w:eastAsia="Google Sans Text" w:hAnsi="Google Sans Text"/>
          <w:i w:val="0"/>
          <w:color w:val="1b1c1d"/>
          <w:sz w:val="24"/>
          <w:szCs w:val="24"/>
          <w:rtl w:val="0"/>
        </w:rPr>
        <w:t xml:space="preserve"> de la planta también influye. Por ejemplo, optar por torres de aerogeneradores más altas para acceder a vientos más fuertes y constantes (mejora técnica) incrementa el CAPEX (impacto económico) y puede aumentar el impacto visual (impacto ambiental).</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Cómo las finanzas pueden condicionar las elecciones tecnológicas y ambientales:</w:t>
      </w:r>
    </w:p>
    <w:p w:rsidR="00000000" w:rsidDel="00000000" w:rsidP="00000000" w:rsidRDefault="00000000" w:rsidRPr="00000000" w14:paraId="00000213">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 </w:t>
      </w:r>
      <w:r w:rsidDel="00000000" w:rsidR="00000000" w:rsidRPr="00000000">
        <w:rPr>
          <w:rFonts w:ascii="Google Sans Text" w:cs="Google Sans Text" w:eastAsia="Google Sans Text" w:hAnsi="Google Sans Text"/>
          <w:b w:val="1"/>
          <w:i w:val="0"/>
          <w:color w:val="1b1c1d"/>
          <w:sz w:val="24"/>
          <w:szCs w:val="24"/>
          <w:rtl w:val="0"/>
        </w:rPr>
        <w:t xml:space="preserve">presupuesto de inversión limitado</w:t>
      </w:r>
      <w:r w:rsidDel="00000000" w:rsidR="00000000" w:rsidRPr="00000000">
        <w:rPr>
          <w:rFonts w:ascii="Google Sans Text" w:cs="Google Sans Text" w:eastAsia="Google Sans Text" w:hAnsi="Google Sans Text"/>
          <w:i w:val="0"/>
          <w:color w:val="1b1c1d"/>
          <w:sz w:val="24"/>
          <w:szCs w:val="24"/>
          <w:rtl w:val="0"/>
        </w:rPr>
        <w:t xml:space="preserve"> (factor económico) puede obligar a los promotores a optar por una tecnología más barata en términos de CAPEX, aunque esta sea menos eficiente técnicamente o tenga un mayor impacto ambiental operativo (ej. OPEX más alto por mayor consumo de repuestos o menor vida útil, o mayores emisiones si se compara una opción renovable más cara con una fósil más barata inicialmente).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14">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disponibilidad y el costo de la financiación</w:t>
      </w:r>
      <w:r w:rsidDel="00000000" w:rsidR="00000000" w:rsidRPr="00000000">
        <w:rPr>
          <w:rFonts w:ascii="Google Sans Text" w:cs="Google Sans Text" w:eastAsia="Google Sans Text" w:hAnsi="Google Sans Text"/>
          <w:i w:val="0"/>
          <w:color w:val="1b1c1d"/>
          <w:sz w:val="24"/>
          <w:szCs w:val="24"/>
          <w:rtl w:val="0"/>
        </w:rPr>
        <w:t xml:space="preserve"> son cruciales. Si los bancos o inversores perciben un alto riesgo técnico o ambiental en un proyecto, exigirán tasas de interés más altas o mayores retornos, lo que puede hacer que proyectos que de otro modo serían viables se vuelvan antieconómicos. Por el contrario, la existencia de "financiación verde" (préstamos con condiciones favorables para proyectos sostenibles) o de incentivos fiscales y subsidios específicos para tecnologías limpias (factores económicos y políticos) puede hacer que proyectos con un CAPEX inicial más alto pero con mejores prestaciones ambientales y técnicas a largo plazo se vuelvan competitivos.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Cómo las regulaciones ambientales y sociales pueden influir en el diseño técnico y los costos:</w:t>
      </w:r>
    </w:p>
    <w:p w:rsidR="00000000" w:rsidDel="00000000" w:rsidP="00000000" w:rsidRDefault="00000000" w:rsidRPr="00000000" w14:paraId="00000216">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Las </w:t>
      </w:r>
      <w:r w:rsidDel="00000000" w:rsidR="00000000" w:rsidRPr="00000000">
        <w:rPr>
          <w:rFonts w:ascii="Google Sans Text" w:cs="Google Sans Text" w:eastAsia="Google Sans Text" w:hAnsi="Google Sans Text"/>
          <w:b w:val="1"/>
          <w:i w:val="0"/>
          <w:color w:val="1b1c1d"/>
          <w:sz w:val="24"/>
          <w:szCs w:val="24"/>
          <w:rtl w:val="0"/>
        </w:rPr>
        <w:t xml:space="preserve">leyes de protección ambiental</w:t>
      </w:r>
      <w:r w:rsidDel="00000000" w:rsidR="00000000" w:rsidRPr="00000000">
        <w:rPr>
          <w:rFonts w:ascii="Google Sans Text" w:cs="Google Sans Text" w:eastAsia="Google Sans Text" w:hAnsi="Google Sans Text"/>
          <w:i w:val="0"/>
          <w:color w:val="1b1c1d"/>
          <w:sz w:val="24"/>
          <w:szCs w:val="24"/>
          <w:rtl w:val="0"/>
        </w:rPr>
        <w:t xml:space="preserve"> estrictas (por ejemplo, sobre la protección de especies en peligro, la calidad del aire o del agua, o los niveles de ruido) pueden imponer restricciones significativas al diseño técnico y a la ubicación de un proyecto energético. Por ejemplo, la normativa de protección de avifauna puede requerir la realización de estudios técnicos exhaustivos sobre rutas migratorias, la modificación de la ubicación de los aerogeneradores dentro de un parque, la implementación de sistemas de parada temporal durante períodos de riesgo, o incluso la inviabilidad total de un proyecto en una zona particularmente sensible. Todas estas medidas tienen un costo asociado (impacto económico).</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217">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necesidad de cumplir con </w:t>
      </w:r>
      <w:r w:rsidDel="00000000" w:rsidR="00000000" w:rsidRPr="00000000">
        <w:rPr>
          <w:rFonts w:ascii="Google Sans Text" w:cs="Google Sans Text" w:eastAsia="Google Sans Text" w:hAnsi="Google Sans Text"/>
          <w:b w:val="1"/>
          <w:i w:val="0"/>
          <w:color w:val="1b1c1d"/>
          <w:sz w:val="24"/>
          <w:szCs w:val="24"/>
          <w:rtl w:val="0"/>
        </w:rPr>
        <w:t xml:space="preserve">estándares sociales</w:t>
      </w:r>
      <w:r w:rsidDel="00000000" w:rsidR="00000000" w:rsidRPr="00000000">
        <w:rPr>
          <w:rFonts w:ascii="Google Sans Text" w:cs="Google Sans Text" w:eastAsia="Google Sans Text" w:hAnsi="Google Sans Text"/>
          <w:i w:val="0"/>
          <w:color w:val="1b1c1d"/>
          <w:sz w:val="24"/>
          <w:szCs w:val="24"/>
          <w:rtl w:val="0"/>
        </w:rPr>
        <w:t xml:space="preserve">, como la consulta y el consentimiento de las comunidades locales, o la compensación por el uso de tierras o la pérdida de medios de vida, también influye. Por ejemplo, la obligación de construir y operar escalas para peces en una central hidroeléctrica para mitigar el impacto sobre la fauna acuática (requisito ambiental y social) añade un costo de construcción y mantenimiento (impacto económico) y representa un desafío de diseño de ingeniería (aspecto técnico).</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218">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Las </w:t>
      </w:r>
      <w:r w:rsidDel="00000000" w:rsidR="00000000" w:rsidRPr="00000000">
        <w:rPr>
          <w:rFonts w:ascii="Google Sans Text" w:cs="Google Sans Text" w:eastAsia="Google Sans Text" w:hAnsi="Google Sans Text"/>
          <w:b w:val="1"/>
          <w:i w:val="0"/>
          <w:color w:val="1b1c1d"/>
          <w:sz w:val="24"/>
          <w:szCs w:val="24"/>
          <w:rtl w:val="0"/>
        </w:rPr>
        <w:t xml:space="preserve">políticas de desmantelamiento y restauración</w:t>
      </w:r>
      <w:r w:rsidDel="00000000" w:rsidR="00000000" w:rsidRPr="00000000">
        <w:rPr>
          <w:rFonts w:ascii="Google Sans Text" w:cs="Google Sans Text" w:eastAsia="Google Sans Text" w:hAnsi="Google Sans Text"/>
          <w:i w:val="0"/>
          <w:color w:val="1b1c1d"/>
          <w:sz w:val="24"/>
          <w:szCs w:val="24"/>
          <w:rtl w:val="0"/>
        </w:rPr>
        <w:t xml:space="preserve"> del sitio al final de la vida útil del proyecto, que son cada vez más exigentes, implican costos futuros que deben ser provisionados desde el inicio (impacto económico) y planificados técnicamente.</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selección y el diseño óptimo de un proyecto energético raramente se basan en la simple maximización de un único criterio, como podría ser el menor costo de inversión inicial, la mayor eficiencia técnica posible o el impacto ambiental nulo (que es prácticamente inalcanzable). En la realidad, el proceso implica una </w:t>
      </w:r>
      <w:r w:rsidDel="00000000" w:rsidR="00000000" w:rsidRPr="00000000">
        <w:rPr>
          <w:rFonts w:ascii="Google Sans Text" w:cs="Google Sans Text" w:eastAsia="Google Sans Text" w:hAnsi="Google Sans Text"/>
          <w:b w:val="1"/>
          <w:i w:val="0"/>
          <w:color w:val="1b1c1d"/>
          <w:sz w:val="24"/>
          <w:szCs w:val="24"/>
          <w:rtl w:val="0"/>
        </w:rPr>
        <w:t xml:space="preserve">optimización multicriterio</w:t>
      </w:r>
      <w:r w:rsidDel="00000000" w:rsidR="00000000" w:rsidRPr="00000000">
        <w:rPr>
          <w:rFonts w:ascii="Google Sans Text" w:cs="Google Sans Text" w:eastAsia="Google Sans Text" w:hAnsi="Google Sans Text"/>
          <w:i w:val="0"/>
          <w:color w:val="1b1c1d"/>
          <w:sz w:val="24"/>
          <w:szCs w:val="24"/>
          <w:rtl w:val="0"/>
        </w:rPr>
        <w:t xml:space="preserve">, donde se buscan soluciones de compromiso que equilibren de la mejor manera posible los objetivos técnicos, económicos y ambientales, a menudo en un contexto de incertidumbre sobre el futuro (precios de la energía, evolución tecnológica, cambios regulatorios) y con la participación de múltiples actores con intereses diversos (inversores, comunidades, gobierno, ONGs). Documentos como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y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discuten explícitamente estos "trade-offs" o intercambios entre beneficios ambientales, crecimiento económico y equidad social. La "mejor" solución no es aquella que es perfecta en una dimensión, sino aquella que encuentra un balance aceptable y sostenible entre todas ellas. Este proceso de búsqueda de equilibrio es complejo y está influenciado no solo por datos objetivos, sino también por políticas públicas, valores sociales y el conocimiento técnico y científico disponible en el momento de la decisión.</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Buscando el Equilibrio: Trade-offs en Proyectos Energéticos</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Como hemos visto, la interdependencia entre los análisis técnico, económico y ambiental lleva inevitablemente a situaciones donde se deben tomar decisiones que implican "trade-offs". Un </w:t>
      </w:r>
      <w:r w:rsidDel="00000000" w:rsidR="00000000" w:rsidRPr="00000000">
        <w:rPr>
          <w:rFonts w:ascii="Google Sans Text" w:cs="Google Sans Text" w:eastAsia="Google Sans Text" w:hAnsi="Google Sans Text"/>
          <w:b w:val="1"/>
          <w:i w:val="0"/>
          <w:color w:val="1b1c1d"/>
          <w:sz w:val="24"/>
          <w:szCs w:val="24"/>
          <w:rtl w:val="0"/>
        </w:rPr>
        <w:t xml:space="preserve">trade-off</w:t>
      </w:r>
      <w:r w:rsidDel="00000000" w:rsidR="00000000" w:rsidRPr="00000000">
        <w:rPr>
          <w:rFonts w:ascii="Google Sans Text" w:cs="Google Sans Text" w:eastAsia="Google Sans Text" w:hAnsi="Google Sans Text"/>
          <w:i w:val="0"/>
          <w:color w:val="1b1c1d"/>
          <w:sz w:val="24"/>
          <w:szCs w:val="24"/>
          <w:rtl w:val="0"/>
        </w:rPr>
        <w:t xml:space="preserve"> ocurre cuando se debe sacrificar o reducir un beneficio en un área para obtener una mejora en otra. En el contexto de los proyectos energéticos, esto significa que a menudo no es posible optimizar todos los aspectos simultáneamente; mejorar el rendimiento técnico puede aumentar los costos, y reducir los costos puede tener consecuencias ambientales.</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Ejemplos de decisiones donde se debe balancear costo, eficiencia e impacto ambiental:</w:t>
      </w:r>
    </w:p>
    <w:p w:rsidR="00000000" w:rsidDel="00000000" w:rsidP="00000000" w:rsidRDefault="00000000" w:rsidRPr="00000000" w14:paraId="0000021F">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Selección del sitio del proyecto:</w:t>
      </w:r>
    </w:p>
    <w:p w:rsidR="00000000" w:rsidDel="00000000" w:rsidP="00000000" w:rsidRDefault="00000000" w:rsidRPr="00000000" w14:paraId="00000220">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sitio puede ofrecer un recurso energético excepcional (ej. vientos muy fuertes y constantes para un parque eólico, lo que es excelente desde el punto de vista técnico y podría llevar a un LCOE bajo). Sin embargo, ese mismo sitio podría estar ubicado en un área de alta sensibilidad ecológica (ej. una ruta migratoria de aves o un hábitat de especies protegidas), lo que implicaría altos costos de mitigación ambiental o incluso la inviabilidad del proyecto por razones ambientales. Alternativamente, podría estar muy alejado de la infraestructura de red existente, lo que dispararía los costos de interconexión (impacto económico negativo).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La decisión final sobre el sitio implicará sopesar estos factores.</w:t>
      </w:r>
    </w:p>
    <w:p w:rsidR="00000000" w:rsidDel="00000000" w:rsidP="00000000" w:rsidRDefault="00000000" w:rsidRPr="00000000" w14:paraId="00000221">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Selección de la tecnología:</w:t>
      </w:r>
    </w:p>
    <w:p w:rsidR="00000000" w:rsidDel="00000000" w:rsidP="00000000" w:rsidRDefault="00000000" w:rsidRPr="00000000" w14:paraId="00000222">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Consideremos los paneles solares fotovoltaicos. Existen en el mercado paneles de muy alta eficiencia que pueden generar más electricidad por metro cuadrado. Desde una perspectiva técnica, son superiores. Sin embargo, estos paneles suelen ser significativamente más caros (mayor CAPEX) que los paneles de eficiencia estándar.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La decisión de usar paneles de alta eficiencia mejorará la producción (beneficio técnico y potencialmente económico a largo plazo si el precio de la energía es alto), pero aumentará la inversión inicial, lo que podría afectar negativamente al período de recuperación o a la TIR si el presupuesto es ajustado. Se debe evaluar si el beneficio adicional en producción justifica el costo extra.</w:t>
      </w:r>
    </w:p>
    <w:p w:rsidR="00000000" w:rsidDel="00000000" w:rsidP="00000000" w:rsidRDefault="00000000" w:rsidRPr="00000000" w14:paraId="00000223">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Implementación de medidas de mitigación ambiental:</w:t>
      </w:r>
    </w:p>
    <w:p w:rsidR="00000000" w:rsidDel="00000000" w:rsidP="00000000" w:rsidRDefault="00000000" w:rsidRPr="00000000" w14:paraId="00000224">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Las regulaciones ambientales o la propia política de sostenibilidad de una empresa pueden exigir la implementación de medidas de mitigación robustas. Por ejemplo, en un parque eólico, soterrar las líneas de transmisión internas del parque y la línea de evacuación a la subestación puede reducir significativamente el impacto visual y el riesgo de colisión para las aves, en comparación con las líneas aéreas. Esta es una mejora ambiental clara. No obstante, el costo de soterrar líneas es considerablemente mayor que el de instalarlas aéreas, lo que incrementa el CAPEX del proyecto.</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La decisión implicará un trade-off entre el beneficio ambiental y el costo económico adicional. ¿Cuánto está dispuesto a pagar el proyecto (o la sociedad) para reducir ese impacto específico?</w:t>
      </w:r>
    </w:p>
    <w:p w:rsidR="00000000" w:rsidDel="00000000" w:rsidP="00000000" w:rsidRDefault="00000000" w:rsidRPr="00000000" w14:paraId="00000225">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Diseño de centrales hidroeléctricas:</w:t>
      </w:r>
    </w:p>
    <w:p w:rsidR="00000000" w:rsidDel="00000000" w:rsidP="00000000" w:rsidRDefault="00000000" w:rsidRPr="00000000" w14:paraId="00000226">
      <w:pPr>
        <w:numPr>
          <w:ilvl w:val="1"/>
          <w:numId w:val="6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 el diseño de una presa hidroeléctrica, una presa más alta generalmente permite almacenar más agua y/o crear un mayor salto, lo que se traduce en una mayor capacidad de generación de energía (beneficio técnico y económico). Sin embargo, una presa más alta también implica la inundación de una mayor extensión de terreno aguas arriba, con la consiguiente pérdida de hábitats terrestres, ecosistemas y, potencialmente, el desplazamiento de comunidades (impacto ambiental y social negativo).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Algunos análisis utilizan indicadores como la "densidad de potencia" (MW generados por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km2 de área inundada) para ayudar a evaluar este trade-off específico, favoreciendo proyectos que maximizan la generación con la mínima inundación.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cómo se valoran y resuelven estos trade-offs no ocurre en un vacío. Las políticas públicas, los marcos regulatorios y los diversos instrumentos económicos (como subsidios, impuestos al carbono, o tarifas preferenciales para energías limpias) juegan un papel crucial. Estos elementos externos pueden inclinar significativamente la balanza de las decisiones, haciendo que ciertas soluciones tecnológicas o configuraciones de proyecto sean más atractivas que otras desde una perspectiva económica, aunque técnicamente no sean las más eficientes o ambientalmente las más puras. Por ejemplo, una política gubernamental que ofrezca generosos subsidios a la inversión en energía solar fotovoltaica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 que imponga un alto precio a las emisiones de carbono hará que un proyecto solar sea mucho más competitivo económicamente frente a una planta de carbón, incluso si la planta de carbón tuviera un costo de inversión inicial (CAPEX) menor. De igual forma, regulaciones ambientales muy estrictas sobre la protección de la biodiversidad pueden hacer inviable un proyecto en una zona determinada, forzando la búsqueda de alternativas tecnológicas o de ubicación que, aunque quizás menos óptimas desde un punto de vista puramente técnico o de costo del recurso, cumplen con los requisitos ambientales. La Agencia Internacional de Energías Renovables (IRENA) destaca cómo las políticas adecuadas crean un "ambiente habilitador" que fomenta la inversión y el desarrollo de proyectos de energía renovable.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Por lo tanto, el contexto político y regulatorio es un factor determinante en la forma en que se abordan y resuelven los trade-offs inherentes a los proyectos energéticos.</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Caso de Estudio Simplificado e Integrado: Electrificación Rural</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ilustrar cómo se conectan estos tres análisis y cómo surgen los trade-offs en la práctica, consideremos un caso simplificado: la necesidad de proveer electricidad a una pequeña comunidad rural aislada que actualmente no cuenta con suministro energético fiable. Se plantean tres alternativas principales:</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Alternativa 1: Micro-red solar fotovoltaica con almacenamiento en baterías.</w:t>
      </w:r>
    </w:p>
    <w:p w:rsidR="00000000" w:rsidDel="00000000" w:rsidP="00000000" w:rsidRDefault="00000000" w:rsidRPr="00000000" w14:paraId="0000022D">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Técnico:</w:t>
      </w:r>
    </w:p>
    <w:p w:rsidR="00000000" w:rsidDel="00000000" w:rsidP="00000000" w:rsidRDefault="00000000" w:rsidRPr="00000000" w14:paraId="0000022E">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Requiere un estudio detallado del recurso solar local (irradiación, HSP).</w:t>
      </w:r>
    </w:p>
    <w:p w:rsidR="00000000" w:rsidDel="00000000" w:rsidP="00000000" w:rsidRDefault="00000000" w:rsidRPr="00000000" w14:paraId="0000022F">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Dimensionamiento cuidadoso del sistema: número y tipo de paneles solares, capacidad del inversor, tamaño del banco de baterías para asegurar autonomía (ej. 2-3 días sin sol), y un controlador de carga.</w:t>
      </w:r>
    </w:p>
    <w:p w:rsidR="00000000" w:rsidDel="00000000" w:rsidP="00000000" w:rsidRDefault="00000000" w:rsidRPr="00000000" w14:paraId="00000230">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intermitencia de la generación solar se gestiona mediante el almacenamiento en baterías.</w:t>
      </w:r>
    </w:p>
    <w:p w:rsidR="00000000" w:rsidDel="00000000" w:rsidP="00000000" w:rsidRDefault="00000000" w:rsidRPr="00000000" w14:paraId="00000231">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 mantenimiento puede ser realizado por personal local con capacitación adecuada (limpieza de paneles, revisión de baterías si no son selladas).</w:t>
      </w:r>
    </w:p>
    <w:p w:rsidR="00000000" w:rsidDel="00000000" w:rsidP="00000000" w:rsidRDefault="00000000" w:rsidRPr="00000000" w14:paraId="00000232">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Tecnología modular y escalable.</w:t>
      </w:r>
    </w:p>
    <w:p w:rsidR="00000000" w:rsidDel="00000000" w:rsidP="00000000" w:rsidRDefault="00000000" w:rsidRPr="00000000" w14:paraId="00000233">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Económico:</w:t>
      </w:r>
    </w:p>
    <w:p w:rsidR="00000000" w:rsidDel="00000000" w:rsidP="00000000" w:rsidRDefault="00000000" w:rsidRPr="00000000" w14:paraId="00000234">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CAPEX: Generalmente alto debido al costo de los paneles solares y, especialmente, de las baterías de almacenamiento.</w:t>
      </w:r>
    </w:p>
    <w:p w:rsidR="00000000" w:rsidDel="00000000" w:rsidP="00000000" w:rsidRDefault="00000000" w:rsidRPr="00000000" w14:paraId="00000235">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OPEX: Muy bajo, ya que no hay costos de combustible. El mantenimiento es relativamente simple y económico.</w:t>
      </w:r>
    </w:p>
    <w:p w:rsidR="00000000" w:rsidDel="00000000" w:rsidP="00000000" w:rsidRDefault="00000000" w:rsidRPr="00000000" w14:paraId="00000236">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LCOE: Puede ser competitivo a largo plazo, especialmente si el recurso solar es bueno y los costos de las alternativas (como el diésel) son altos.</w:t>
      </w:r>
    </w:p>
    <w:p w:rsidR="00000000" w:rsidDel="00000000" w:rsidP="00000000" w:rsidRDefault="00000000" w:rsidRPr="00000000" w14:paraId="00000237">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Payback: Dependerá del costo de la energía que se evita (si reemplaza generadores diésel) o del valor que la comunidad asigne al acceso a la electricidad. Los incentivos o subsidios pueden mejorar significativamente la economía del proyecto.</w:t>
      </w:r>
    </w:p>
    <w:p w:rsidR="00000000" w:rsidDel="00000000" w:rsidP="00000000" w:rsidRDefault="00000000" w:rsidRPr="00000000" w14:paraId="00000238">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Ambiental:</w:t>
      </w:r>
    </w:p>
    <w:p w:rsidR="00000000" w:rsidDel="00000000" w:rsidP="00000000" w:rsidRDefault="00000000" w:rsidRPr="00000000" w14:paraId="00000239">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Impacto operativo: Muy bajo. No hay emisiones de GEI ni contaminantes locales durante la generación. Funcionamiento silencioso.</w:t>
      </w:r>
    </w:p>
    <w:p w:rsidR="00000000" w:rsidDel="00000000" w:rsidP="00000000" w:rsidRDefault="00000000" w:rsidRPr="00000000" w14:paraId="0000023A">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Impactos del ciclo de vida: Asociados a la fabricación de paneles y baterías (uso de energía, materias primas, químicos) y a su disposición final (necesidad de reciclaje).</w:t>
      </w:r>
    </w:p>
    <w:p w:rsidR="00000000" w:rsidDel="00000000" w:rsidP="00000000" w:rsidRDefault="00000000" w:rsidRPr="00000000" w14:paraId="0000023B">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Uso del suelo: Para los paneles, aunque en una micro-red comunitaria podría ser sobre tejados o en un área pequeña designada.</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Alternativa 2: Extensión de la red eléctrica convencional (si existe una red relativamente cerca).</w:t>
      </w:r>
    </w:p>
    <w:p w:rsidR="00000000" w:rsidDel="00000000" w:rsidP="00000000" w:rsidRDefault="00000000" w:rsidRPr="00000000" w14:paraId="0000023D">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Técnico:</w:t>
      </w:r>
    </w:p>
    <w:p w:rsidR="00000000" w:rsidDel="00000000" w:rsidP="00000000" w:rsidRDefault="00000000" w:rsidRPr="00000000" w14:paraId="0000023E">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Requiere un estudio de la viabilidad de la extensión de la línea de transmisión (media o baja tensión) hasta la comunidad.</w:t>
      </w:r>
    </w:p>
    <w:p w:rsidR="00000000" w:rsidDel="00000000" w:rsidP="00000000" w:rsidRDefault="00000000" w:rsidRPr="00000000" w14:paraId="0000023F">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Necesidad de transformadores y equipos de conexión.</w:t>
      </w:r>
    </w:p>
    <w:p w:rsidR="00000000" w:rsidDel="00000000" w:rsidP="00000000" w:rsidRDefault="00000000" w:rsidRPr="00000000" w14:paraId="00000240">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calidad y fiabilidad de la energía dependerán de la estabilidad de la red principal a la que se conecta.</w:t>
      </w:r>
    </w:p>
    <w:p w:rsidR="00000000" w:rsidDel="00000000" w:rsidP="00000000" w:rsidRDefault="00000000" w:rsidRPr="00000000" w14:paraId="00000241">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Económico:</w:t>
      </w:r>
    </w:p>
    <w:p w:rsidR="00000000" w:rsidDel="00000000" w:rsidP="00000000" w:rsidRDefault="00000000" w:rsidRPr="00000000" w14:paraId="00000242">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CAPEX: Puede ser muy alto, especialmente si la distancia a la red existente es considerable (costo por kilómetro de línea).</w:t>
      </w:r>
    </w:p>
    <w:p w:rsidR="00000000" w:rsidDel="00000000" w:rsidP="00000000" w:rsidRDefault="00000000" w:rsidRPr="00000000" w14:paraId="00000243">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OPEX: Relacionado con el mantenimiento de la nueva línea y las tarifas de conexión.</w:t>
      </w:r>
    </w:p>
    <w:p w:rsidR="00000000" w:rsidDel="00000000" w:rsidP="00000000" w:rsidRDefault="00000000" w:rsidRPr="00000000" w14:paraId="00000244">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Costo de la energía: Los usuarios pagarían la tarifa eléctrica regulada de la compañía distribuidora, cuyo precio dependerá del mix de generación de la red principal (que podría incluir una proporción significativa de combustibles fósiles).</w:t>
      </w:r>
    </w:p>
    <w:p w:rsidR="00000000" w:rsidDel="00000000" w:rsidP="00000000" w:rsidRDefault="00000000" w:rsidRPr="00000000" w14:paraId="00000245">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Ambiental:</w:t>
      </w:r>
    </w:p>
    <w:p w:rsidR="00000000" w:rsidDel="00000000" w:rsidP="00000000" w:rsidRDefault="00000000" w:rsidRPr="00000000" w14:paraId="00000246">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Impacto de la línea de transmisión: Uso del suelo para el corredor de la línea, posible necesidad de tala de vegetación, impacto visual, riesgo para aves (colisión, electrocución si no está bien diseñada).</w:t>
      </w:r>
    </w:p>
    <w:p w:rsidR="00000000" w:rsidDel="00000000" w:rsidP="00000000" w:rsidRDefault="00000000" w:rsidRPr="00000000" w14:paraId="00000247">
      <w:pPr>
        <w:numPr>
          <w:ilvl w:val="1"/>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 impacto ambiental de la generación de la electricidad consumida dependerá del mix energético de la red principal. Si la red se alimenta mayoritariamente de fuentes fósiles, la huella de carbono indirecta de la comunidad será alta.</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Alternativa 3: Generador Diésel Comunitario.</w:t>
      </w:r>
    </w:p>
    <w:p w:rsidR="00000000" w:rsidDel="00000000" w:rsidP="00000000" w:rsidRDefault="00000000" w:rsidRPr="00000000" w14:paraId="00000249">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Técnico:</w:t>
      </w:r>
    </w:p>
    <w:p w:rsidR="00000000" w:rsidDel="00000000" w:rsidP="00000000" w:rsidRDefault="00000000" w:rsidRPr="00000000" w14:paraId="0000024A">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Tecnología madura, relativamente fácil de instalar y operar.</w:t>
      </w:r>
    </w:p>
    <w:p w:rsidR="00000000" w:rsidDel="00000000" w:rsidP="00000000" w:rsidRDefault="00000000" w:rsidRPr="00000000" w14:paraId="0000024B">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Requiere un suministro constante y fiable de combustible diésel.</w:t>
      </w:r>
    </w:p>
    <w:p w:rsidR="00000000" w:rsidDel="00000000" w:rsidP="00000000" w:rsidRDefault="00000000" w:rsidRPr="00000000" w14:paraId="0000024C">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Mantenimiento regular del motor (cambios de aceite, filtros, etc.).</w:t>
      </w:r>
    </w:p>
    <w:p w:rsidR="00000000" w:rsidDel="00000000" w:rsidP="00000000" w:rsidRDefault="00000000" w:rsidRPr="00000000" w14:paraId="0000024D">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Económico:</w:t>
      </w:r>
    </w:p>
    <w:p w:rsidR="00000000" w:rsidDel="00000000" w:rsidP="00000000" w:rsidRDefault="00000000" w:rsidRPr="00000000" w14:paraId="0000024E">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CAPEX: Relativamente bajo en comparación con la solar con baterías o una extensión de red larga.</w:t>
      </w:r>
    </w:p>
    <w:p w:rsidR="00000000" w:rsidDel="00000000" w:rsidP="00000000" w:rsidRDefault="00000000" w:rsidRPr="00000000" w14:paraId="0000024F">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OPEX: Muy alto y variable, debido al costo del combustible diésel (que suele ser caro en zonas remotas por el transporte) y al mantenimiento frecuente del generador.</w:t>
      </w:r>
    </w:p>
    <w:p w:rsidR="00000000" w:rsidDel="00000000" w:rsidP="00000000" w:rsidRDefault="00000000" w:rsidRPr="00000000" w14:paraId="00000250">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LCOE: Tiende a ser muy alto, especialmente si el precio del diésel es elevado o volátil.</w:t>
      </w:r>
    </w:p>
    <w:p w:rsidR="00000000" w:rsidDel="00000000" w:rsidP="00000000" w:rsidRDefault="00000000" w:rsidRPr="00000000" w14:paraId="00000251">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Ambiental:</w:t>
      </w:r>
    </w:p>
    <w:p w:rsidR="00000000" w:rsidDel="00000000" w:rsidP="00000000" w:rsidRDefault="00000000" w:rsidRPr="00000000" w14:paraId="00000252">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Emisiones: Altas emisiones de gases de efecto invernadero (CO2​) y contaminantes locales (partículas, óxidos de nitrógeno, SO2​) que afectan la calidad del aire y la salud de la comunidad.</w:t>
      </w:r>
    </w:p>
    <w:p w:rsidR="00000000" w:rsidDel="00000000" w:rsidP="00000000" w:rsidRDefault="00000000" w:rsidRPr="00000000" w14:paraId="00000253">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Ruido: Los generadores diésel son ruidosos, lo que puede ser una molestia.</w:t>
      </w:r>
    </w:p>
    <w:p w:rsidR="00000000" w:rsidDel="00000000" w:rsidP="00000000" w:rsidRDefault="00000000" w:rsidRPr="00000000" w14:paraId="00000254">
      <w:pPr>
        <w:numPr>
          <w:ilvl w:val="1"/>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Riesgo de derrames: Posibilidad de contaminación del suelo y agua por derrames de combustible o lubricantes durante el transporte, almacenamiento o manejo.</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Análisis comparativo y toma de decisiones:</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elección entre estas alternativas implicará una cuidadosa ponderación de los trade-offs:</w:t>
      </w:r>
    </w:p>
    <w:p w:rsidR="00000000" w:rsidDel="00000000" w:rsidP="00000000" w:rsidRDefault="00000000" w:rsidRPr="00000000" w14:paraId="00000257">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micro-red solar</w:t>
      </w:r>
      <w:r w:rsidDel="00000000" w:rsidR="00000000" w:rsidRPr="00000000">
        <w:rPr>
          <w:rFonts w:ascii="Google Sans Text" w:cs="Google Sans Text" w:eastAsia="Google Sans Text" w:hAnsi="Google Sans Text"/>
          <w:i w:val="0"/>
          <w:color w:val="1b1c1d"/>
          <w:sz w:val="24"/>
          <w:szCs w:val="24"/>
          <w:rtl w:val="0"/>
        </w:rPr>
        <w:t xml:space="preserve"> ofrece energía limpia y bajos costos operativos a largo plazo, pero requiere una alta inversión inicial y una buena gestión de las baterías. Su viabilidad económica mejora si hay subsidios o si el costo de la energía diésel evitada es muy alto.</w:t>
      </w:r>
    </w:p>
    <w:p w:rsidR="00000000" w:rsidDel="00000000" w:rsidP="00000000" w:rsidRDefault="00000000" w:rsidRPr="00000000" w14:paraId="00000258">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extensión de la red</w:t>
      </w:r>
      <w:r w:rsidDel="00000000" w:rsidR="00000000" w:rsidRPr="00000000">
        <w:rPr>
          <w:rFonts w:ascii="Google Sans Text" w:cs="Google Sans Text" w:eastAsia="Google Sans Text" w:hAnsi="Google Sans Text"/>
          <w:i w:val="0"/>
          <w:color w:val="1b1c1d"/>
          <w:sz w:val="24"/>
          <w:szCs w:val="24"/>
          <w:rtl w:val="0"/>
        </w:rPr>
        <w:t xml:space="preserve"> podría ofrecer energía más barata por kWh si la comunidad está cerca de la red y esta es fiable y tiene un mix de generación relativamente limpio. Sin embargo, el costo de la extensión puede ser prohibitivo para comunidades remotas.</w:t>
      </w:r>
    </w:p>
    <w:p w:rsidR="00000000" w:rsidDel="00000000" w:rsidP="00000000" w:rsidRDefault="00000000" w:rsidRPr="00000000" w14:paraId="00000259">
      <w:pPr>
        <w:numPr>
          <w:ilvl w:val="0"/>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generador diésel</w:t>
      </w:r>
      <w:r w:rsidDel="00000000" w:rsidR="00000000" w:rsidRPr="00000000">
        <w:rPr>
          <w:rFonts w:ascii="Google Sans Text" w:cs="Google Sans Text" w:eastAsia="Google Sans Text" w:hAnsi="Google Sans Text"/>
          <w:i w:val="0"/>
          <w:color w:val="1b1c1d"/>
          <w:sz w:val="24"/>
          <w:szCs w:val="24"/>
          <w:rtl w:val="0"/>
        </w:rPr>
        <w:t xml:space="preserve"> es rápido de implementar y tiene un bajo costo inicial, pero es la opción más cara de operar a largo plazo y la más perjudicial para el medio ambiente y la salud local.</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decisión final probablemente considerará no solo los costos y la técnica, sino también factores sociales (preferencias de la comunidad, creación de capacidades locales para el mantenimiento de la opción solar), la seguridad energética (dependencia del suministro de diésel vs. autonomía con solar) y los objetivos de desarrollo sostenible. Documentos como el del PNUD sobre el ODS 7 en Panamá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analizan precisamente esta interrelación entre el acceso a energía sostenible, la reducción de la pobreza y la mitigación del cambio climático, lo que es directamente relevante para la toma de decisiones en casos de electrificación rural. La "mejor" solución será aquella que ofrezca el balance más adecuado entre fiabilidad técnica, asequibilidad económica y sostenibilidad ambiental y social para esa comunidad específica.</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Conclusión</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Recapitulación de la importancia de un análisis integral</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lo largo de esta guía, hemos explorado los fundamentos del análisis técnico, económico y ambiental de los proyectos energéticos. Ha quedado claro que un proyecto energético verdaderamente exitoso y sostenible no puede evaluarse desde una única perspectiva. Requiere una visión holística, una evaluación equilibrada que considere la factibilidad ingenieril, la rentabilidad financiera y la responsabilidad ambiental como pilares interconectados e interdependientes. Ignorar o subestimar la importancia de cualquiera de estos análisis puede conducir a proyectos que fracasan técnicamente, que resultan ser cargas económicas insostenibles, o que causan daños ambientales y sociales significativos e incluso irreparables. La complejidad del sector energético moderno, con sus desafíos de seguridad de suministro, asequibilidad y urgencia climática, exige más que nunca este enfoque integral.</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 rol de los futuros profesionales en el desarrollo de energía sostenible</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Como futuros profesionales del sector energético – ya sea como ingenieros, economistas, analistas ambientales, gestores de proyectos o responsables de políticas – ustedes tienen un papel crucial que desempeñar. La transición hacia un sistema energético más sostenible a nivel global depende de su capacidad para comprender estas múltiples dimensiones, para identificar y evaluar los trade-offs inherentes, y para diseñar e implementar proyectos que no solo sean innovadores y eficientes, sino también económicamente viables y respetuosos con el planeta y sus habitantes. Se les anima a adoptar esta visión integral en su futura práctica profesional, a cuestionar los enfoques simplistas y a buscar siempre soluciones que aporten valor en todas las dimensiones.</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Invitación a seguir aprendiendo</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documento ha pretendido ser una introducción, una puerta de entrada a un campo de estudio vasto y en constante evolución. Los conceptos y ejemplos presentados aquí son solo el comienzo de un largo camino de aprendizaje. Cada uno de los análisis – técnico, económico y ambiental – es una disciplina en sí misma, con herramientas, metodologías y conocimientos especializados que se profundizan continuamente. Les invitamos a seguir explorando, a profundizar en las áreas que más les interesen, y a mantenerse actualizados sobre los avances tecnológicos, los nuevos modelos de negocio y las cambiantes regulaciones que están configurando el futuro de la energía. El desafío es grande, pero las oportunidades para contribuir a un futuro energético mejor son inmensas.</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Glosario de Términos Clave</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67">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de Ciclo de Vida (ACV) / Life Cycle Assessment (LCA):</w:t>
      </w:r>
      <w:r w:rsidDel="00000000" w:rsidR="00000000" w:rsidRPr="00000000">
        <w:rPr>
          <w:rFonts w:ascii="Google Sans Text" w:cs="Google Sans Text" w:eastAsia="Google Sans Text" w:hAnsi="Google Sans Text"/>
          <w:i w:val="0"/>
          <w:color w:val="1b1c1d"/>
          <w:sz w:val="24"/>
          <w:szCs w:val="24"/>
          <w:rtl w:val="0"/>
        </w:rPr>
        <w:t xml:space="preserve"> Metodología para evaluar los impactos ambientales asociados a todas las etapas de la vida de un producto o servicio, desde la extracción de materias primas hasta su disposición final ("de la cuna a la tumba").</w:t>
      </w:r>
    </w:p>
    <w:p w:rsidR="00000000" w:rsidDel="00000000" w:rsidP="00000000" w:rsidRDefault="00000000" w:rsidRPr="00000000" w14:paraId="00000268">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Económico-Financiero:</w:t>
      </w:r>
      <w:r w:rsidDel="00000000" w:rsidR="00000000" w:rsidRPr="00000000">
        <w:rPr>
          <w:rFonts w:ascii="Google Sans Text" w:cs="Google Sans Text" w:eastAsia="Google Sans Text" w:hAnsi="Google Sans Text"/>
          <w:i w:val="0"/>
          <w:color w:val="1b1c1d"/>
          <w:sz w:val="24"/>
          <w:szCs w:val="24"/>
          <w:rtl w:val="0"/>
        </w:rPr>
        <w:t xml:space="preserve"> Estudio que evalúa la viabilidad económica y la rentabilidad de un proyecto, considerando costos, ingresos y utilizando indicadores como VAN, TIR y payback.</w:t>
      </w:r>
    </w:p>
    <w:p w:rsidR="00000000" w:rsidDel="00000000" w:rsidP="00000000" w:rsidRDefault="00000000" w:rsidRPr="00000000" w14:paraId="00000269">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Técnico:</w:t>
      </w:r>
      <w:r w:rsidDel="00000000" w:rsidR="00000000" w:rsidRPr="00000000">
        <w:rPr>
          <w:rFonts w:ascii="Google Sans Text" w:cs="Google Sans Text" w:eastAsia="Google Sans Text" w:hAnsi="Google Sans Text"/>
          <w:i w:val="0"/>
          <w:color w:val="1b1c1d"/>
          <w:sz w:val="24"/>
          <w:szCs w:val="24"/>
          <w:rtl w:val="0"/>
        </w:rPr>
        <w:t xml:space="preserve"> Estudio que evalúa la factibilidad, el diseño y la implementación de un proyecto desde una perspectiva de ingeniería y operativa.</w:t>
      </w:r>
    </w:p>
    <w:p w:rsidR="00000000" w:rsidDel="00000000" w:rsidP="00000000" w:rsidRDefault="00000000" w:rsidRPr="00000000" w14:paraId="0000026A">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CAPEX (Capital Expenditures / Gastos de Capital):</w:t>
      </w:r>
      <w:r w:rsidDel="00000000" w:rsidR="00000000" w:rsidRPr="00000000">
        <w:rPr>
          <w:rFonts w:ascii="Google Sans Text" w:cs="Google Sans Text" w:eastAsia="Google Sans Text" w:hAnsi="Google Sans Text"/>
          <w:i w:val="0"/>
          <w:color w:val="1b1c1d"/>
          <w:sz w:val="24"/>
          <w:szCs w:val="24"/>
          <w:rtl w:val="0"/>
        </w:rPr>
        <w:t xml:space="preserve"> Inversiones iniciales en activos fijos a largo plazo necesarios para construir y poner en marcha un proyecto (ej. equipos, terrenos, obra civil).</w:t>
      </w:r>
    </w:p>
    <w:p w:rsidR="00000000" w:rsidDel="00000000" w:rsidP="00000000" w:rsidRDefault="00000000" w:rsidRPr="00000000" w14:paraId="0000026B">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Caudal Ecológico:</w:t>
      </w:r>
      <w:r w:rsidDel="00000000" w:rsidR="00000000" w:rsidRPr="00000000">
        <w:rPr>
          <w:rFonts w:ascii="Google Sans Text" w:cs="Google Sans Text" w:eastAsia="Google Sans Text" w:hAnsi="Google Sans Text"/>
          <w:i w:val="0"/>
          <w:color w:val="1b1c1d"/>
          <w:sz w:val="24"/>
          <w:szCs w:val="24"/>
          <w:rtl w:val="0"/>
        </w:rPr>
        <w:t xml:space="preserve"> Régimen de caudales de agua que se debe mantener en un río aguas abajo de una presa o captación para conservar los ecosistemas acuáticos y ribereños.</w:t>
      </w:r>
    </w:p>
    <w:p w:rsidR="00000000" w:rsidDel="00000000" w:rsidP="00000000" w:rsidRDefault="00000000" w:rsidRPr="00000000" w14:paraId="0000026C">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Costo Nivelado de Energía (LCOE / Levelized Cost of Energy):</w:t>
      </w:r>
      <w:r w:rsidDel="00000000" w:rsidR="00000000" w:rsidRPr="00000000">
        <w:rPr>
          <w:rFonts w:ascii="Google Sans Text" w:cs="Google Sans Text" w:eastAsia="Google Sans Text" w:hAnsi="Google Sans Text"/>
          <w:i w:val="0"/>
          <w:color w:val="1b1c1d"/>
          <w:sz w:val="24"/>
          <w:szCs w:val="24"/>
          <w:rtl w:val="0"/>
        </w:rPr>
        <w:t xml:space="preserve"> Costo promedio de generar una unidad de energía (ej. $/kWh) a lo largo de toda la vida útil de una planta, considerando todos los costos y la energía total generada, descontados a valor presente.</w:t>
      </w:r>
    </w:p>
    <w:p w:rsidR="00000000" w:rsidDel="00000000" w:rsidP="00000000" w:rsidRDefault="00000000" w:rsidRPr="00000000" w14:paraId="0000026D">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Eficiencia Energética (EE):</w:t>
      </w:r>
      <w:r w:rsidDel="00000000" w:rsidR="00000000" w:rsidRPr="00000000">
        <w:rPr>
          <w:rFonts w:ascii="Google Sans Text" w:cs="Google Sans Text" w:eastAsia="Google Sans Text" w:hAnsi="Google Sans Text"/>
          <w:i w:val="0"/>
          <w:color w:val="1b1c1d"/>
          <w:sz w:val="24"/>
          <w:szCs w:val="24"/>
          <w:rtl w:val="0"/>
        </w:rPr>
        <w:t xml:space="preserve"> Relación entre la energía útil producida por un sistema y la energía total de entrada que consume, expresada como porcentaje.</w:t>
      </w:r>
    </w:p>
    <w:p w:rsidR="00000000" w:rsidDel="00000000" w:rsidP="00000000" w:rsidRDefault="00000000" w:rsidRPr="00000000" w14:paraId="0000026E">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Estudio de Impacto Ambiental (EsIA) / Manifestación de Impacto Ambiental (MIA):</w:t>
      </w:r>
      <w:r w:rsidDel="00000000" w:rsidR="00000000" w:rsidRPr="00000000">
        <w:rPr>
          <w:rFonts w:ascii="Google Sans Text" w:cs="Google Sans Text" w:eastAsia="Google Sans Text" w:hAnsi="Google Sans Text"/>
          <w:i w:val="0"/>
          <w:color w:val="1b1c1d"/>
          <w:sz w:val="24"/>
          <w:szCs w:val="24"/>
          <w:rtl w:val="0"/>
        </w:rPr>
        <w:t xml:space="preserve"> Documento técnico que presenta los resultados de una Evaluación de Impacto Ambiental.</w:t>
      </w:r>
    </w:p>
    <w:p w:rsidR="00000000" w:rsidDel="00000000" w:rsidP="00000000" w:rsidRDefault="00000000" w:rsidRPr="00000000" w14:paraId="0000026F">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Evaluación de Impacto Ambiental (EIA):</w:t>
      </w:r>
      <w:r w:rsidDel="00000000" w:rsidR="00000000" w:rsidRPr="00000000">
        <w:rPr>
          <w:rFonts w:ascii="Google Sans Text" w:cs="Google Sans Text" w:eastAsia="Google Sans Text" w:hAnsi="Google Sans Text"/>
          <w:i w:val="0"/>
          <w:color w:val="1b1c1d"/>
          <w:sz w:val="24"/>
          <w:szCs w:val="24"/>
          <w:rtl w:val="0"/>
        </w:rPr>
        <w:t xml:space="preserve"> Procedimiento técnico-administrativo para identificar, predecir, evaluar y mitigar los posibles impactos ambientales de un proyecto antes de su ejecución.</w:t>
      </w:r>
    </w:p>
    <w:p w:rsidR="00000000" w:rsidDel="00000000" w:rsidP="00000000" w:rsidRDefault="00000000" w:rsidRPr="00000000" w14:paraId="00000270">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 de Capacidad (FC) / Factor de Planta:</w:t>
      </w:r>
      <w:r w:rsidDel="00000000" w:rsidR="00000000" w:rsidRPr="00000000">
        <w:rPr>
          <w:rFonts w:ascii="Google Sans Text" w:cs="Google Sans Text" w:eastAsia="Google Sans Text" w:hAnsi="Google Sans Text"/>
          <w:i w:val="0"/>
          <w:color w:val="1b1c1d"/>
          <w:sz w:val="24"/>
          <w:szCs w:val="24"/>
          <w:rtl w:val="0"/>
        </w:rPr>
        <w:t xml:space="preserve"> Relación entre la energía real generada por una planta en un período y la energía máxima que podría haber generado operando a su potencia nominal durante ese mismo período.</w:t>
      </w:r>
    </w:p>
    <w:p w:rsidR="00000000" w:rsidDel="00000000" w:rsidP="00000000" w:rsidRDefault="00000000" w:rsidRPr="00000000" w14:paraId="00000271">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Horas Solares Pico (HSP):</w:t>
      </w:r>
      <w:r w:rsidDel="00000000" w:rsidR="00000000" w:rsidRPr="00000000">
        <w:rPr>
          <w:rFonts w:ascii="Google Sans Text" w:cs="Google Sans Text" w:eastAsia="Google Sans Text" w:hAnsi="Google Sans Text"/>
          <w:i w:val="0"/>
          <w:color w:val="1b1c1d"/>
          <w:sz w:val="24"/>
          <w:szCs w:val="24"/>
          <w:rtl w:val="0"/>
        </w:rPr>
        <w:t xml:space="preserve"> Número de horas equivalentes en las que la irradiación solar alcanza una intensidad de 1000W/m2. Se utiliza para dimensionar sistemas fotovoltaicos.</w:t>
      </w:r>
    </w:p>
    <w:p w:rsidR="00000000" w:rsidDel="00000000" w:rsidP="00000000" w:rsidRDefault="00000000" w:rsidRPr="00000000" w14:paraId="00000272">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Huella de Carbono:</w:t>
      </w:r>
      <w:r w:rsidDel="00000000" w:rsidR="00000000" w:rsidRPr="00000000">
        <w:rPr>
          <w:rFonts w:ascii="Google Sans Text" w:cs="Google Sans Text" w:eastAsia="Google Sans Text" w:hAnsi="Google Sans Text"/>
          <w:i w:val="0"/>
          <w:color w:val="1b1c1d"/>
          <w:sz w:val="24"/>
          <w:szCs w:val="24"/>
          <w:rtl w:val="0"/>
        </w:rPr>
        <w:t xml:space="preserve"> Cantidad total de gases de efecto invernadero (GEI) emitidos directa o indirectamente por un producto, servicio u organización, expresada en CO2​ equivalente.</w:t>
      </w:r>
    </w:p>
    <w:p w:rsidR="00000000" w:rsidDel="00000000" w:rsidP="00000000" w:rsidRDefault="00000000" w:rsidRPr="00000000" w14:paraId="00000273">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Irradiación Solar:</w:t>
      </w:r>
      <w:r w:rsidDel="00000000" w:rsidR="00000000" w:rsidRPr="00000000">
        <w:rPr>
          <w:rFonts w:ascii="Google Sans Text" w:cs="Google Sans Text" w:eastAsia="Google Sans Text" w:hAnsi="Google Sans Text"/>
          <w:i w:val="0"/>
          <w:color w:val="1b1c1d"/>
          <w:sz w:val="24"/>
          <w:szCs w:val="24"/>
          <w:rtl w:val="0"/>
        </w:rPr>
        <w:t xml:space="preserve"> Cantidad de energía solar que incide sobre una superficie en un período determinado, usualmente medida en kWh/m2/an~o o kWh/m2/dıˊa.</w:t>
      </w:r>
    </w:p>
    <w:p w:rsidR="00000000" w:rsidDel="00000000" w:rsidP="00000000" w:rsidRDefault="00000000" w:rsidRPr="00000000" w14:paraId="00000274">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OPEX (Operational Expenditures / Gastos Operativos):</w:t>
      </w:r>
      <w:r w:rsidDel="00000000" w:rsidR="00000000" w:rsidRPr="00000000">
        <w:rPr>
          <w:rFonts w:ascii="Google Sans Text" w:cs="Google Sans Text" w:eastAsia="Google Sans Text" w:hAnsi="Google Sans Text"/>
          <w:i w:val="0"/>
          <w:color w:val="1b1c1d"/>
          <w:sz w:val="24"/>
          <w:szCs w:val="24"/>
          <w:rtl w:val="0"/>
        </w:rPr>
        <w:t xml:space="preserve"> Gastos recurrentes necesarios para mantener un proyecto funcionando día a día (ej. salarios, mantenimiento, combustible, seguros).</w:t>
      </w:r>
    </w:p>
    <w:p w:rsidR="00000000" w:rsidDel="00000000" w:rsidP="00000000" w:rsidRDefault="00000000" w:rsidRPr="00000000" w14:paraId="00000275">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Payback (Período de Recuperación de la Inversión):</w:t>
      </w:r>
      <w:r w:rsidDel="00000000" w:rsidR="00000000" w:rsidRPr="00000000">
        <w:rPr>
          <w:rFonts w:ascii="Google Sans Text" w:cs="Google Sans Text" w:eastAsia="Google Sans Text" w:hAnsi="Google Sans Text"/>
          <w:i w:val="0"/>
          <w:color w:val="1b1c1d"/>
          <w:sz w:val="24"/>
          <w:szCs w:val="24"/>
          <w:rtl w:val="0"/>
        </w:rPr>
        <w:t xml:space="preserve"> Tiempo necesario para que los flujos de caja netos acumulados de un proyecto igualen la inversión inicial.</w:t>
      </w:r>
    </w:p>
    <w:p w:rsidR="00000000" w:rsidDel="00000000" w:rsidP="00000000" w:rsidRDefault="00000000" w:rsidRPr="00000000" w14:paraId="00000276">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Potencia Nominal / Instalada:</w:t>
      </w:r>
      <w:r w:rsidDel="00000000" w:rsidR="00000000" w:rsidRPr="00000000">
        <w:rPr>
          <w:rFonts w:ascii="Google Sans Text" w:cs="Google Sans Text" w:eastAsia="Google Sans Text" w:hAnsi="Google Sans Text"/>
          <w:i w:val="0"/>
          <w:color w:val="1b1c1d"/>
          <w:sz w:val="24"/>
          <w:szCs w:val="24"/>
          <w:rtl w:val="0"/>
        </w:rPr>
        <w:t xml:space="preserve"> Máxima capacidad de generación de energía de una planta o equipo, usualmente expresada en kilovatios (kW) o megavatios (MW).</w:t>
      </w:r>
    </w:p>
    <w:p w:rsidR="00000000" w:rsidDel="00000000" w:rsidP="00000000" w:rsidRDefault="00000000" w:rsidRPr="00000000" w14:paraId="00000277">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Project Finance (Financiación de Proyectos):</w:t>
      </w:r>
      <w:r w:rsidDel="00000000" w:rsidR="00000000" w:rsidRPr="00000000">
        <w:rPr>
          <w:rFonts w:ascii="Google Sans Text" w:cs="Google Sans Text" w:eastAsia="Google Sans Text" w:hAnsi="Google Sans Text"/>
          <w:i w:val="0"/>
          <w:color w:val="1b1c1d"/>
          <w:sz w:val="24"/>
          <w:szCs w:val="24"/>
          <w:rtl w:val="0"/>
        </w:rPr>
        <w:t xml:space="preserve"> Estructura de financiación donde el préstamo se basa principalmente en los flujos de caja esperados del propio proyecto.</w:t>
      </w:r>
    </w:p>
    <w:p w:rsidR="00000000" w:rsidDel="00000000" w:rsidP="00000000" w:rsidRDefault="00000000" w:rsidRPr="00000000" w14:paraId="00000278">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Tasa Interna de Retorno (TIR) / Internal Rate of Return (IRR):</w:t>
      </w:r>
      <w:r w:rsidDel="00000000" w:rsidR="00000000" w:rsidRPr="00000000">
        <w:rPr>
          <w:rFonts w:ascii="Google Sans Text" w:cs="Google Sans Text" w:eastAsia="Google Sans Text" w:hAnsi="Google Sans Text"/>
          <w:i w:val="0"/>
          <w:color w:val="1b1c1d"/>
          <w:sz w:val="24"/>
          <w:szCs w:val="24"/>
          <w:rtl w:val="0"/>
        </w:rPr>
        <w:t xml:space="preserve"> Tasa de descuento que hace que el Valor Actual Neto (VAN) de un proyecto sea igual a cero. Representa la rentabilidad intrínseca del proyecto.</w:t>
      </w:r>
    </w:p>
    <w:p w:rsidR="00000000" w:rsidDel="00000000" w:rsidP="00000000" w:rsidRDefault="00000000" w:rsidRPr="00000000" w14:paraId="00000279">
      <w:pPr>
        <w:numPr>
          <w:ilvl w:val="0"/>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Valor Actual Neto (VAN) / Net Present Value (NPV):</w:t>
      </w:r>
      <w:r w:rsidDel="00000000" w:rsidR="00000000" w:rsidRPr="00000000">
        <w:rPr>
          <w:rFonts w:ascii="Google Sans Text" w:cs="Google Sans Text" w:eastAsia="Google Sans Text" w:hAnsi="Google Sans Text"/>
          <w:i w:val="0"/>
          <w:color w:val="1b1c1d"/>
          <w:sz w:val="24"/>
          <w:szCs w:val="24"/>
          <w:rtl w:val="0"/>
        </w:rPr>
        <w:t xml:space="preserve"> Suma de todos los flujos de caja futuros de un proyecto, descontados a su valor presente, menos la inversión inicial.</w:t>
      </w:r>
    </w:p>
    <w:p w:rsidR="00000000" w:rsidDel="00000000" w:rsidP="00000000" w:rsidRDefault="00000000" w:rsidRPr="00000000" w14:paraId="0000027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27B">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¿Cuáles son las fases del desarrollo de un proyecto de energía renovable? - Fundeen, acessado em junho 12, 2025, </w:t>
      </w:r>
      <w:hyperlink r:id="rId6">
        <w:r w:rsidDel="00000000" w:rsidR="00000000" w:rsidRPr="00000000">
          <w:rPr>
            <w:rFonts w:ascii="Google Sans" w:cs="Google Sans" w:eastAsia="Google Sans" w:hAnsi="Google Sans"/>
            <w:color w:val="0000ee"/>
            <w:sz w:val="24"/>
            <w:szCs w:val="24"/>
            <w:u w:val="single"/>
            <w:rtl w:val="0"/>
          </w:rPr>
          <w:t xml:space="preserve">https://www.fundeen.com/blog-energias-renovables/cuales-son-las-fases-del-desarrollo-de-un-proyecto-de-energia-renovable</w:t>
        </w:r>
      </w:hyperlink>
      <w:r w:rsidDel="00000000" w:rsidR="00000000" w:rsidRPr="00000000">
        <w:rPr>
          <w:rtl w:val="0"/>
        </w:rPr>
      </w:r>
    </w:p>
    <w:p w:rsidR="00000000" w:rsidDel="00000000" w:rsidP="00000000" w:rsidRDefault="00000000" w:rsidRPr="00000000" w14:paraId="0000027C">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Mejora tu Rentabilidad: Calcula el ROI de tus Proyectos de Eficiencia Energética - Optim, acessado em junho 12, 2025, </w:t>
      </w:r>
      <w:hyperlink r:id="rId7">
        <w:r w:rsidDel="00000000" w:rsidR="00000000" w:rsidRPr="00000000">
          <w:rPr>
            <w:rFonts w:ascii="Google Sans" w:cs="Google Sans" w:eastAsia="Google Sans" w:hAnsi="Google Sans"/>
            <w:color w:val="0000ee"/>
            <w:sz w:val="24"/>
            <w:szCs w:val="24"/>
            <w:u w:val="single"/>
            <w:rtl w:val="0"/>
          </w:rPr>
          <w:t xml:space="preserve">https://www.optim.ar/blog/mejora-tu-rentabilidad-calcula-el-roi-de-tus-proyectos-de-eficiencia-energetica-31-05-2024/</w:t>
        </w:r>
      </w:hyperlink>
      <w:r w:rsidDel="00000000" w:rsidR="00000000" w:rsidRPr="00000000">
        <w:rPr>
          <w:rtl w:val="0"/>
        </w:rPr>
      </w:r>
    </w:p>
    <w:p w:rsidR="00000000" w:rsidDel="00000000" w:rsidP="00000000" w:rsidRDefault="00000000" w:rsidRPr="00000000" w14:paraId="0000027D">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Evaluación de Proyectos Energía Renovable y Eficiencia Energética: Finanzas de Cambio Climático, acessado em junho 12, 2025, </w:t>
      </w:r>
      <w:hyperlink r:id="rId8">
        <w:r w:rsidDel="00000000" w:rsidR="00000000" w:rsidRPr="00000000">
          <w:rPr>
            <w:rFonts w:ascii="Google Sans" w:cs="Google Sans" w:eastAsia="Google Sans" w:hAnsi="Google Sans"/>
            <w:color w:val="0000ee"/>
            <w:sz w:val="24"/>
            <w:szCs w:val="24"/>
            <w:u w:val="single"/>
            <w:rtl w:val="0"/>
          </w:rPr>
          <w:t xml:space="preserve">https://feriaexposolar.com/wp-content/uploads/2018/11/9-Project-Financing-aRenergy.pdf</w:t>
        </w:r>
      </w:hyperlink>
      <w:r w:rsidDel="00000000" w:rsidR="00000000" w:rsidRPr="00000000">
        <w:rPr>
          <w:rtl w:val="0"/>
        </w:rPr>
      </w:r>
    </w:p>
    <w:p w:rsidR="00000000" w:rsidDel="00000000" w:rsidP="00000000" w:rsidRDefault="00000000" w:rsidRPr="00000000" w14:paraId="0000027E">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importancia de la evaluación de impacto ambiental en proyectos ..., acessado em junho 12, 2025, </w:t>
      </w:r>
      <w:hyperlink r:id="rId9">
        <w:r w:rsidDel="00000000" w:rsidR="00000000" w:rsidRPr="00000000">
          <w:rPr>
            <w:rFonts w:ascii="Google Sans" w:cs="Google Sans" w:eastAsia="Google Sans" w:hAnsi="Google Sans"/>
            <w:color w:val="0000ee"/>
            <w:sz w:val="24"/>
            <w:szCs w:val="24"/>
            <w:u w:val="single"/>
            <w:rtl w:val="0"/>
          </w:rPr>
          <w:t xml:space="preserve">https://sostec.com.mx/la-importancia-de-la-evaluacion-de-impacto-ambiental-en-proyectos-industriales/</w:t>
        </w:r>
      </w:hyperlink>
      <w:r w:rsidDel="00000000" w:rsidR="00000000" w:rsidRPr="00000000">
        <w:rPr>
          <w:rtl w:val="0"/>
        </w:rPr>
      </w:r>
    </w:p>
    <w:p w:rsidR="00000000" w:rsidDel="00000000" w:rsidP="00000000" w:rsidRDefault="00000000" w:rsidRPr="00000000" w14:paraId="0000027F">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EVALUACIÓN DEL IMPACTO AMBIENTAL DE PROYECTOS DE DESARROLLO - Acceso al sistema, acessado em junho 12, 2025, </w:t>
      </w:r>
      <w:hyperlink r:id="rId10">
        <w:r w:rsidDel="00000000" w:rsidR="00000000" w:rsidRPr="00000000">
          <w:rPr>
            <w:rFonts w:ascii="Google Sans" w:cs="Google Sans" w:eastAsia="Google Sans" w:hAnsi="Google Sans"/>
            <w:color w:val="0000ee"/>
            <w:sz w:val="24"/>
            <w:szCs w:val="24"/>
            <w:u w:val="single"/>
            <w:rtl w:val="0"/>
          </w:rPr>
          <w:t xml:space="preserve">https://biblioteca.semarnat.gob.mx/janium/Documentos/Ciga/Libros2011/CD001413.pdf</w:t>
        </w:r>
      </w:hyperlink>
      <w:r w:rsidDel="00000000" w:rsidR="00000000" w:rsidRPr="00000000">
        <w:rPr>
          <w:rtl w:val="0"/>
        </w:rPr>
      </w:r>
    </w:p>
    <w:p w:rsidR="00000000" w:rsidDel="00000000" w:rsidP="00000000" w:rsidRDefault="00000000" w:rsidRPr="00000000" w14:paraId="00000280">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“Análisis de la interrelación entre el ODS 7 de Energía Sostenible y su impacto en el combate a la pobreza y desigualdad, y - United Nations Development Programme, acessado em junho 12, 2025, </w:t>
      </w:r>
      <w:hyperlink r:id="rId11">
        <w:r w:rsidDel="00000000" w:rsidR="00000000" w:rsidRPr="00000000">
          <w:rPr>
            <w:rFonts w:ascii="Google Sans" w:cs="Google Sans" w:eastAsia="Google Sans" w:hAnsi="Google Sans"/>
            <w:color w:val="0000ee"/>
            <w:sz w:val="24"/>
            <w:szCs w:val="24"/>
            <w:u w:val="single"/>
            <w:rtl w:val="0"/>
          </w:rPr>
          <w:t xml:space="preserve">https://www.undp.org/sites/g/files/zskgke326/files/migration/pa/UNDP-PA-Informe-ODS7-Energia-Sostenible.pdf</w:t>
        </w:r>
      </w:hyperlink>
      <w:r w:rsidDel="00000000" w:rsidR="00000000" w:rsidRPr="00000000">
        <w:rPr>
          <w:rtl w:val="0"/>
        </w:rPr>
      </w:r>
    </w:p>
    <w:p w:rsidR="00000000" w:rsidDel="00000000" w:rsidP="00000000" w:rsidRDefault="00000000" w:rsidRPr="00000000" w14:paraId="00000281">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Trade-Offs Exist In Renewable Energy Policy? → Question, acessado em junho 12, 2025, </w:t>
      </w:r>
      <w:hyperlink r:id="rId12">
        <w:r w:rsidDel="00000000" w:rsidR="00000000" w:rsidRPr="00000000">
          <w:rPr>
            <w:rFonts w:ascii="Google Sans" w:cs="Google Sans" w:eastAsia="Google Sans" w:hAnsi="Google Sans"/>
            <w:color w:val="0000ee"/>
            <w:sz w:val="24"/>
            <w:szCs w:val="24"/>
            <w:u w:val="single"/>
            <w:rtl w:val="0"/>
          </w:rPr>
          <w:t xml:space="preserve">https://energy.sustainability-directory.com/question/what-trade-offs-exist-in-renewable-energy-policy/</w:t>
        </w:r>
      </w:hyperlink>
      <w:r w:rsidDel="00000000" w:rsidR="00000000" w:rsidRPr="00000000">
        <w:rPr>
          <w:rtl w:val="0"/>
        </w:rPr>
      </w:r>
    </w:p>
    <w:p w:rsidR="00000000" w:rsidDel="00000000" w:rsidP="00000000" w:rsidRDefault="00000000" w:rsidRPr="00000000" w14:paraId="00000282">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Análisis de viabilidad técnica de Centrales y Cargas - Admonitor, acessado em junho 12, 2025, </w:t>
      </w:r>
      <w:hyperlink r:id="rId13">
        <w:r w:rsidDel="00000000" w:rsidR="00000000" w:rsidRPr="00000000">
          <w:rPr>
            <w:rFonts w:ascii="Google Sans" w:cs="Google Sans" w:eastAsia="Google Sans" w:hAnsi="Google Sans"/>
            <w:color w:val="0000ee"/>
            <w:sz w:val="24"/>
            <w:szCs w:val="24"/>
            <w:u w:val="single"/>
            <w:rtl w:val="0"/>
          </w:rPr>
          <w:t xml:space="preserve">https://admonitor.mx/servicios/viabilidad-centrales-cargas/</w:t>
        </w:r>
      </w:hyperlink>
      <w:r w:rsidDel="00000000" w:rsidR="00000000" w:rsidRPr="00000000">
        <w:rPr>
          <w:rtl w:val="0"/>
        </w:rPr>
      </w:r>
    </w:p>
    <w:p w:rsidR="00000000" w:rsidDel="00000000" w:rsidP="00000000" w:rsidRDefault="00000000" w:rsidRPr="00000000" w14:paraId="00000283">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Energía 2.0: Tecnología digital en el sector renovable - Escuela Internacional de Posgrados, acessado em junho 12, 2025, </w:t>
      </w:r>
      <w:hyperlink r:id="rId14">
        <w:r w:rsidDel="00000000" w:rsidR="00000000" w:rsidRPr="00000000">
          <w:rPr>
            <w:rFonts w:ascii="Google Sans" w:cs="Google Sans" w:eastAsia="Google Sans" w:hAnsi="Google Sans"/>
            <w:color w:val="0000ee"/>
            <w:sz w:val="24"/>
            <w:szCs w:val="24"/>
            <w:u w:val="single"/>
            <w:rtl w:val="0"/>
          </w:rPr>
          <w:t xml:space="preserve">https://eiposgrados.com/blog-energias/energia-2-0-sector-renovable/</w:t>
        </w:r>
      </w:hyperlink>
      <w:r w:rsidDel="00000000" w:rsidR="00000000" w:rsidRPr="00000000">
        <w:rPr>
          <w:rtl w:val="0"/>
        </w:rPr>
      </w:r>
    </w:p>
    <w:p w:rsidR="00000000" w:rsidDel="00000000" w:rsidP="00000000" w:rsidRDefault="00000000" w:rsidRPr="00000000" w14:paraId="00000284">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Identificación y Cuantificación de Potenciales de Energías Renovables 2021, acessado em junho 12, 2025, </w:t>
      </w:r>
      <w:hyperlink r:id="rId15">
        <w:r w:rsidDel="00000000" w:rsidR="00000000" w:rsidRPr="00000000">
          <w:rPr>
            <w:rFonts w:ascii="Google Sans" w:cs="Google Sans" w:eastAsia="Google Sans" w:hAnsi="Google Sans"/>
            <w:color w:val="0000ee"/>
            <w:sz w:val="24"/>
            <w:szCs w:val="24"/>
            <w:u w:val="single"/>
            <w:rtl w:val="0"/>
          </w:rPr>
          <w:t xml:space="preserve">https://energia.gob.cl/sites/default/files/documentos/mine-2021_identificacion_y_cuantificacion_de_potenciales_de_energias_renovables_v2.pdf</w:t>
        </w:r>
      </w:hyperlink>
      <w:r w:rsidDel="00000000" w:rsidR="00000000" w:rsidRPr="00000000">
        <w:rPr>
          <w:rtl w:val="0"/>
        </w:rPr>
      </w:r>
    </w:p>
    <w:p w:rsidR="00000000" w:rsidDel="00000000" w:rsidP="00000000" w:rsidRDefault="00000000" w:rsidRPr="00000000" w14:paraId="00000285">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Evaluación de los recursos eólicos mundiales - GreenFacts, acessado em junho 12, 2025, </w:t>
      </w:r>
      <w:hyperlink r:id="rId16">
        <w:r w:rsidDel="00000000" w:rsidR="00000000" w:rsidRPr="00000000">
          <w:rPr>
            <w:rFonts w:ascii="Google Sans" w:cs="Google Sans" w:eastAsia="Google Sans" w:hAnsi="Google Sans"/>
            <w:color w:val="0000ee"/>
            <w:sz w:val="24"/>
            <w:szCs w:val="24"/>
            <w:u w:val="single"/>
            <w:rtl w:val="0"/>
          </w:rPr>
          <w:t xml:space="preserve">https://www.greenfacts.org/es/recursos-eolicos/index.htm</w:t>
        </w:r>
      </w:hyperlink>
      <w:r w:rsidDel="00000000" w:rsidR="00000000" w:rsidRPr="00000000">
        <w:rPr>
          <w:rtl w:val="0"/>
        </w:rPr>
      </w:r>
    </w:p>
    <w:p w:rsidR="00000000" w:rsidDel="00000000" w:rsidP="00000000" w:rsidRDefault="00000000" w:rsidRPr="00000000" w14:paraId="00000286">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Análisis de factibilidad de la instalación de un parque eólico en la ..., acessado em junho 12, 2025, </w:t>
      </w:r>
      <w:hyperlink r:id="rId17">
        <w:r w:rsidDel="00000000" w:rsidR="00000000" w:rsidRPr="00000000">
          <w:rPr>
            <w:rFonts w:ascii="Google Sans" w:cs="Google Sans" w:eastAsia="Google Sans" w:hAnsi="Google Sans"/>
            <w:color w:val="0000ee"/>
            <w:sz w:val="24"/>
            <w:szCs w:val="24"/>
            <w:u w:val="single"/>
            <w:rtl w:val="0"/>
          </w:rPr>
          <w:t xml:space="preserve">https://diposit.ub.edu/dspace/bitstream/2445/194028/4/Albor%20Y.pdf</w:t>
        </w:r>
      </w:hyperlink>
      <w:r w:rsidDel="00000000" w:rsidR="00000000" w:rsidRPr="00000000">
        <w:rPr>
          <w:rtl w:val="0"/>
        </w:rPr>
      </w:r>
    </w:p>
    <w:p w:rsidR="00000000" w:rsidDel="00000000" w:rsidP="00000000" w:rsidRDefault="00000000" w:rsidRPr="00000000" w14:paraId="00000287">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evaluar la viabilidad de un proyecto de autoconsumo? - EIDF, acessado em junho 12, 2025, </w:t>
      </w:r>
      <w:hyperlink r:id="rId18">
        <w:r w:rsidDel="00000000" w:rsidR="00000000" w:rsidRPr="00000000">
          <w:rPr>
            <w:rFonts w:ascii="Google Sans" w:cs="Google Sans" w:eastAsia="Google Sans" w:hAnsi="Google Sans"/>
            <w:color w:val="0000ee"/>
            <w:sz w:val="24"/>
            <w:szCs w:val="24"/>
            <w:u w:val="single"/>
            <w:rtl w:val="0"/>
          </w:rPr>
          <w:t xml:space="preserve">https://www.eidfsolar.es/evaluar-viabilidad-proyecto-autoconsumo/</w:t>
        </w:r>
      </w:hyperlink>
      <w:r w:rsidDel="00000000" w:rsidR="00000000" w:rsidRPr="00000000">
        <w:rPr>
          <w:rtl w:val="0"/>
        </w:rPr>
      </w:r>
    </w:p>
    <w:p w:rsidR="00000000" w:rsidDel="00000000" w:rsidP="00000000" w:rsidRDefault="00000000" w:rsidRPr="00000000" w14:paraId="00000288">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Valoración del viento como fuente de energía eólica en el estado de Guerrero - Redalyc, acessado em junho 12, 2025, </w:t>
      </w:r>
      <w:hyperlink r:id="rId19">
        <w:r w:rsidDel="00000000" w:rsidR="00000000" w:rsidRPr="00000000">
          <w:rPr>
            <w:rFonts w:ascii="Google Sans" w:cs="Google Sans" w:eastAsia="Google Sans" w:hAnsi="Google Sans"/>
            <w:color w:val="0000ee"/>
            <w:sz w:val="24"/>
            <w:szCs w:val="24"/>
            <w:u w:val="single"/>
            <w:rtl w:val="0"/>
          </w:rPr>
          <w:t xml:space="preserve">https://www.redalyc.org/journal/467/46759491003/html/</w:t>
        </w:r>
      </w:hyperlink>
      <w:r w:rsidDel="00000000" w:rsidR="00000000" w:rsidRPr="00000000">
        <w:rPr>
          <w:rtl w:val="0"/>
        </w:rPr>
      </w:r>
    </w:p>
    <w:p w:rsidR="00000000" w:rsidDel="00000000" w:rsidP="00000000" w:rsidRDefault="00000000" w:rsidRPr="00000000" w14:paraId="00000289">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análisis preliminar de proyectos hidroeléctricos en bolivia ... - WWF, acessado em junho 12, 2025, </w:t>
      </w:r>
      <w:hyperlink r:id="rId20">
        <w:r w:rsidDel="00000000" w:rsidR="00000000" w:rsidRPr="00000000">
          <w:rPr>
            <w:rFonts w:ascii="Google Sans" w:cs="Google Sans" w:eastAsia="Google Sans" w:hAnsi="Google Sans"/>
            <w:color w:val="0000ee"/>
            <w:sz w:val="24"/>
            <w:szCs w:val="24"/>
            <w:u w:val="single"/>
            <w:rtl w:val="0"/>
          </w:rPr>
          <w:t xml:space="preserve">https://wwflac.awsassets.panda.org/downloads/4_hidros_y_complementariedad_25_02_optimized.pdf</w:t>
        </w:r>
      </w:hyperlink>
      <w:r w:rsidDel="00000000" w:rsidR="00000000" w:rsidRPr="00000000">
        <w:rPr>
          <w:rtl w:val="0"/>
        </w:rPr>
      </w:r>
    </w:p>
    <w:p w:rsidR="00000000" w:rsidDel="00000000" w:rsidP="00000000" w:rsidRDefault="00000000" w:rsidRPr="00000000" w14:paraId="0000028A">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Markets and Valuation, acessado em junho 12, 2025, </w:t>
      </w:r>
      <w:hyperlink r:id="rId21">
        <w:r w:rsidDel="00000000" w:rsidR="00000000" w:rsidRPr="00000000">
          <w:rPr>
            <w:rFonts w:ascii="Google Sans" w:cs="Google Sans" w:eastAsia="Google Sans" w:hAnsi="Google Sans"/>
            <w:color w:val="0000ee"/>
            <w:sz w:val="24"/>
            <w:szCs w:val="24"/>
            <w:u w:val="single"/>
            <w:rtl w:val="0"/>
          </w:rPr>
          <w:t xml:space="preserve">https://journalfmv.com/resources/revista/2019/2/4SOLAR.pdf</w:t>
        </w:r>
      </w:hyperlink>
      <w:r w:rsidDel="00000000" w:rsidR="00000000" w:rsidRPr="00000000">
        <w:rPr>
          <w:rtl w:val="0"/>
        </w:rPr>
      </w:r>
    </w:p>
    <w:p w:rsidR="00000000" w:rsidDel="00000000" w:rsidP="00000000" w:rsidRDefault="00000000" w:rsidRPr="00000000" w14:paraId="0000028B">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para la elaboración de estudios de impacto ambiental de proyectos de plantas solares fotovoltaicas y sus infraestructuras, acessado em junho 12, 2025, </w:t>
      </w:r>
      <w:hyperlink r:id="rId22">
        <w:r w:rsidDel="00000000" w:rsidR="00000000" w:rsidRPr="00000000">
          <w:rPr>
            <w:rFonts w:ascii="Google Sans" w:cs="Google Sans" w:eastAsia="Google Sans" w:hAnsi="Google Sans"/>
            <w:color w:val="0000ee"/>
            <w:sz w:val="24"/>
            <w:szCs w:val="24"/>
            <w:u w:val="single"/>
            <w:rtl w:val="0"/>
          </w:rPr>
          <w:t xml:space="preserve">https://www.miteco.gob.es/content/dam/miteco/es/calidad-y-evaluacion-ambiental/temas/guiaelaboracionesiaplantasfotovoltaicassgea_tcm30-538300.pdf</w:t>
        </w:r>
      </w:hyperlink>
      <w:r w:rsidDel="00000000" w:rsidR="00000000" w:rsidRPr="00000000">
        <w:rPr>
          <w:rtl w:val="0"/>
        </w:rPr>
      </w:r>
    </w:p>
    <w:p w:rsidR="00000000" w:rsidDel="00000000" w:rsidP="00000000" w:rsidRDefault="00000000" w:rsidRPr="00000000" w14:paraId="0000028C">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Pasos clave para una evaluación integral de un parque solar - FlyPix AI, acessado em junho 12, 2025, </w:t>
      </w:r>
      <w:hyperlink r:id="rId23">
        <w:r w:rsidDel="00000000" w:rsidR="00000000" w:rsidRPr="00000000">
          <w:rPr>
            <w:rFonts w:ascii="Google Sans" w:cs="Google Sans" w:eastAsia="Google Sans" w:hAnsi="Google Sans"/>
            <w:color w:val="0000ee"/>
            <w:sz w:val="24"/>
            <w:szCs w:val="24"/>
            <w:u w:val="single"/>
            <w:rtl w:val="0"/>
          </w:rPr>
          <w:t xml:space="preserve">https://flypix.ai/es/blog/solar-farm-assessment/</w:t>
        </w:r>
      </w:hyperlink>
      <w:r w:rsidDel="00000000" w:rsidR="00000000" w:rsidRPr="00000000">
        <w:rPr>
          <w:rtl w:val="0"/>
        </w:rPr>
      </w:r>
    </w:p>
    <w:p w:rsidR="00000000" w:rsidDel="00000000" w:rsidP="00000000" w:rsidRDefault="00000000" w:rsidRPr="00000000" w14:paraId="0000028D">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Tecnologías y Energías Eficientes para los Procesos Industriales: Innovación y Sostenibilidad - Cidei, acessado em junho 12, 2025, </w:t>
      </w:r>
      <w:hyperlink r:id="rId24">
        <w:r w:rsidDel="00000000" w:rsidR="00000000" w:rsidRPr="00000000">
          <w:rPr>
            <w:rFonts w:ascii="Google Sans" w:cs="Google Sans" w:eastAsia="Google Sans" w:hAnsi="Google Sans"/>
            <w:color w:val="0000ee"/>
            <w:sz w:val="24"/>
            <w:szCs w:val="24"/>
            <w:u w:val="single"/>
            <w:rtl w:val="0"/>
          </w:rPr>
          <w:t xml:space="preserve">https://cidei.net/tecnologias-y-energias-eficientes/</w:t>
        </w:r>
      </w:hyperlink>
      <w:r w:rsidDel="00000000" w:rsidR="00000000" w:rsidRPr="00000000">
        <w:rPr>
          <w:rtl w:val="0"/>
        </w:rPr>
      </w:r>
    </w:p>
    <w:p w:rsidR="00000000" w:rsidDel="00000000" w:rsidP="00000000" w:rsidRDefault="00000000" w:rsidRPr="00000000" w14:paraId="0000028E">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calcular la eficiencia energética? - Berrade | Integración de Cabinas y Data Centers, acessado em junho 12, 2025, </w:t>
      </w:r>
      <w:hyperlink r:id="rId25">
        <w:r w:rsidDel="00000000" w:rsidR="00000000" w:rsidRPr="00000000">
          <w:rPr>
            <w:rFonts w:ascii="Google Sans" w:cs="Google Sans" w:eastAsia="Google Sans" w:hAnsi="Google Sans"/>
            <w:color w:val="0000ee"/>
            <w:sz w:val="24"/>
            <w:szCs w:val="24"/>
            <w:u w:val="single"/>
            <w:rtl w:val="0"/>
          </w:rPr>
          <w:t xml:space="preserve">https://berrade.com/eficiencia-energetica/calcular-eficiencia-energentica/</w:t>
        </w:r>
      </w:hyperlink>
      <w:r w:rsidDel="00000000" w:rsidR="00000000" w:rsidRPr="00000000">
        <w:rPr>
          <w:rtl w:val="0"/>
        </w:rPr>
      </w:r>
    </w:p>
    <w:p w:rsidR="00000000" w:rsidDel="00000000" w:rsidP="00000000" w:rsidRDefault="00000000" w:rsidRPr="00000000" w14:paraId="0000028F">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Análisis del Impacto y Viabilidad del Proyecto Hidroeléctrico El Carrizal en favor del Desarrollo local y Nacional - USFX, acessado em junho 12, 2025, </w:t>
      </w:r>
      <w:hyperlink r:id="rId26">
        <w:r w:rsidDel="00000000" w:rsidR="00000000" w:rsidRPr="00000000">
          <w:rPr>
            <w:rFonts w:ascii="Google Sans" w:cs="Google Sans" w:eastAsia="Google Sans" w:hAnsi="Google Sans"/>
            <w:color w:val="0000ee"/>
            <w:sz w:val="24"/>
            <w:szCs w:val="24"/>
            <w:u w:val="single"/>
            <w:rtl w:val="0"/>
          </w:rPr>
          <w:t xml:space="preserve">https://usfx.bo/Documentos/RepositorioLibros/Analisis_de_Impacto_LIBRO_mejorado.pdf</w:t>
        </w:r>
      </w:hyperlink>
      <w:r w:rsidDel="00000000" w:rsidR="00000000" w:rsidRPr="00000000">
        <w:rPr>
          <w:rtl w:val="0"/>
        </w:rPr>
      </w:r>
    </w:p>
    <w:p w:rsidR="00000000" w:rsidDel="00000000" w:rsidP="00000000" w:rsidRDefault="00000000" w:rsidRPr="00000000" w14:paraId="00000290">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Herramientas de Análisis Energético Avanzado para Real Estate y ..., acessado em junho 12, 2025, </w:t>
      </w:r>
      <w:hyperlink r:id="rId27">
        <w:r w:rsidDel="00000000" w:rsidR="00000000" w:rsidRPr="00000000">
          <w:rPr>
            <w:rFonts w:ascii="Google Sans" w:cs="Google Sans" w:eastAsia="Google Sans" w:hAnsi="Google Sans"/>
            <w:color w:val="0000ee"/>
            <w:sz w:val="24"/>
            <w:szCs w:val="24"/>
            <w:u w:val="single"/>
            <w:rtl w:val="0"/>
          </w:rPr>
          <w:t xml:space="preserve">https://www.dexma.com/es/blog-es/analisis-energetico-real-estate-y-fm/</w:t>
        </w:r>
      </w:hyperlink>
      <w:r w:rsidDel="00000000" w:rsidR="00000000" w:rsidRPr="00000000">
        <w:rPr>
          <w:rtl w:val="0"/>
        </w:rPr>
      </w:r>
    </w:p>
    <w:p w:rsidR="00000000" w:rsidDel="00000000" w:rsidP="00000000" w:rsidRDefault="00000000" w:rsidRPr="00000000" w14:paraId="00000291">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Levelized Cost of Energy Calculator - NREL, acessado em junho 12, 2025, </w:t>
      </w:r>
      <w:hyperlink r:id="rId28">
        <w:r w:rsidDel="00000000" w:rsidR="00000000" w:rsidRPr="00000000">
          <w:rPr>
            <w:rFonts w:ascii="Google Sans" w:cs="Google Sans" w:eastAsia="Google Sans" w:hAnsi="Google Sans"/>
            <w:color w:val="0000ee"/>
            <w:sz w:val="24"/>
            <w:szCs w:val="24"/>
            <w:u w:val="single"/>
            <w:rtl w:val="0"/>
          </w:rPr>
          <w:t xml:space="preserve">https://www.nrel.gov/analysis/tech-lcoe</w:t>
        </w:r>
      </w:hyperlink>
      <w:r w:rsidDel="00000000" w:rsidR="00000000" w:rsidRPr="00000000">
        <w:rPr>
          <w:rtl w:val="0"/>
        </w:rPr>
      </w:r>
    </w:p>
    <w:p w:rsidR="00000000" w:rsidDel="00000000" w:rsidP="00000000" w:rsidRDefault="00000000" w:rsidRPr="00000000" w14:paraId="00000292">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www.sydle.com, acessado em junho 12, 2025, </w:t>
      </w:r>
      <w:hyperlink r:id="rId29">
        <w:r w:rsidDel="00000000" w:rsidR="00000000" w:rsidRPr="00000000">
          <w:rPr>
            <w:rFonts w:ascii="Google Sans" w:cs="Google Sans" w:eastAsia="Google Sans" w:hAnsi="Google Sans"/>
            <w:color w:val="0000ee"/>
            <w:sz w:val="24"/>
            <w:szCs w:val="24"/>
            <w:u w:val="single"/>
            <w:rtl w:val="0"/>
          </w:rPr>
          <w:t xml:space="preserve">https://www.sydle.com/es/blog/capex-y-opex-6571e2d7981dc87d36859d4d#:~:text=Ech%C3%A9mosle%20un%20vistazo!-,%C2%BFQu%C3%A9%20es%20CAPEX%20y%20OPEX%3F,gastos%20operativos%20diarios%2C%20deducidos%20anualmente.</w:t>
        </w:r>
      </w:hyperlink>
      <w:r w:rsidDel="00000000" w:rsidR="00000000" w:rsidRPr="00000000">
        <w:rPr>
          <w:rtl w:val="0"/>
        </w:rPr>
      </w:r>
    </w:p>
    <w:p w:rsidR="00000000" w:rsidDel="00000000" w:rsidP="00000000" w:rsidRDefault="00000000" w:rsidRPr="00000000" w14:paraId="00000293">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CapEX: Definición y cálculo | CapEx vs OpEx, acessado em junho 12, 2025, </w:t>
      </w:r>
      <w:hyperlink r:id="rId30">
        <w:r w:rsidDel="00000000" w:rsidR="00000000" w:rsidRPr="00000000">
          <w:rPr>
            <w:rFonts w:ascii="Google Sans" w:cs="Google Sans" w:eastAsia="Google Sans" w:hAnsi="Google Sans"/>
            <w:color w:val="0000ee"/>
            <w:sz w:val="24"/>
            <w:szCs w:val="24"/>
            <w:u w:val="single"/>
            <w:rtl w:val="0"/>
          </w:rPr>
          <w:t xml:space="preserve">https://www.munich-business-school.de/es/l/diccionario-de-estudios-empresariales/capex</w:t>
        </w:r>
      </w:hyperlink>
      <w:r w:rsidDel="00000000" w:rsidR="00000000" w:rsidRPr="00000000">
        <w:rPr>
          <w:rtl w:val="0"/>
        </w:rPr>
      </w:r>
    </w:p>
    <w:p w:rsidR="00000000" w:rsidDel="00000000" w:rsidP="00000000" w:rsidRDefault="00000000" w:rsidRPr="00000000" w14:paraId="00000294">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Economics of Renewable Energy: A Comparison of Electricity Production Costs Across Technologies | Oxford Research Encyclopedia of Environmental Science, acessado em junho 12, 2025, </w:t>
      </w:r>
      <w:hyperlink r:id="rId31">
        <w:r w:rsidDel="00000000" w:rsidR="00000000" w:rsidRPr="00000000">
          <w:rPr>
            <w:rFonts w:ascii="Google Sans" w:cs="Google Sans" w:eastAsia="Google Sans" w:hAnsi="Google Sans"/>
            <w:color w:val="0000ee"/>
            <w:sz w:val="24"/>
            <w:szCs w:val="24"/>
            <w:u w:val="single"/>
            <w:rtl w:val="0"/>
          </w:rPr>
          <w:t xml:space="preserve">https://oxfordre.com/environmentalscience/display/10.1093/acrefore/9780199389414.001.0001/acrefore-9780199389414-e-693?p=emailAcrzxDlNEL27A&amp;d=/10.1093/acrefore/9780199389414.001.0001/acrefore-9780199389414-e-693</w:t>
        </w:r>
      </w:hyperlink>
      <w:r w:rsidDel="00000000" w:rsidR="00000000" w:rsidRPr="00000000">
        <w:rPr>
          <w:rtl w:val="0"/>
        </w:rPr>
      </w:r>
    </w:p>
    <w:p w:rsidR="00000000" w:rsidDel="00000000" w:rsidP="00000000" w:rsidRDefault="00000000" w:rsidRPr="00000000" w14:paraId="00000295">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Tasa interna de retorno (TIR): ¿Qué es y cómo se calcula? | Sage, acessado em junho 12, 2025, </w:t>
      </w:r>
      <w:hyperlink r:id="rId32">
        <w:r w:rsidDel="00000000" w:rsidR="00000000" w:rsidRPr="00000000">
          <w:rPr>
            <w:rFonts w:ascii="Google Sans" w:cs="Google Sans" w:eastAsia="Google Sans" w:hAnsi="Google Sans"/>
            <w:color w:val="0000ee"/>
            <w:sz w:val="24"/>
            <w:szCs w:val="24"/>
            <w:u w:val="single"/>
            <w:rtl w:val="0"/>
          </w:rPr>
          <w:t xml:space="preserve">https://www.sage.com/es-es/blog/tasa-interna-de-retorno-tir-que-es-y-como-se-calcula/</w:t>
        </w:r>
      </w:hyperlink>
      <w:r w:rsidDel="00000000" w:rsidR="00000000" w:rsidRPr="00000000">
        <w:rPr>
          <w:rtl w:val="0"/>
        </w:rPr>
      </w:r>
    </w:p>
    <w:p w:rsidR="00000000" w:rsidDel="00000000" w:rsidP="00000000" w:rsidRDefault="00000000" w:rsidRPr="00000000" w14:paraId="00000296">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son la TIR y el VAN? Conoce la Tasa Interna de Retorno y el Valor Actual Neto - UCI, acessado em junho 12, 2025, </w:t>
      </w:r>
      <w:hyperlink r:id="rId33">
        <w:r w:rsidDel="00000000" w:rsidR="00000000" w:rsidRPr="00000000">
          <w:rPr>
            <w:rFonts w:ascii="Google Sans" w:cs="Google Sans" w:eastAsia="Google Sans" w:hAnsi="Google Sans"/>
            <w:color w:val="0000ee"/>
            <w:sz w:val="24"/>
            <w:szCs w:val="24"/>
            <w:u w:val="single"/>
            <w:rtl w:val="0"/>
          </w:rPr>
          <w:t xml:space="preserve">https://uci.es/es/blog/van-y-tir/</w:t>
        </w:r>
      </w:hyperlink>
      <w:r w:rsidDel="00000000" w:rsidR="00000000" w:rsidRPr="00000000">
        <w:rPr>
          <w:rtl w:val="0"/>
        </w:rPr>
      </w:r>
    </w:p>
    <w:p w:rsidR="00000000" w:rsidDel="00000000" w:rsidP="00000000" w:rsidRDefault="00000000" w:rsidRPr="00000000" w14:paraId="00000297">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calcular la rentabilidad de inversión de un sistema de energía solar, acessado em junho 12, 2025, </w:t>
      </w:r>
      <w:hyperlink r:id="rId34">
        <w:r w:rsidDel="00000000" w:rsidR="00000000" w:rsidRPr="00000000">
          <w:rPr>
            <w:rFonts w:ascii="Google Sans" w:cs="Google Sans" w:eastAsia="Google Sans" w:hAnsi="Google Sans"/>
            <w:color w:val="0000ee"/>
            <w:sz w:val="24"/>
            <w:szCs w:val="24"/>
            <w:u w:val="single"/>
            <w:rtl w:val="0"/>
          </w:rPr>
          <w:t xml:space="preserve">https://blog.hipowercr.com/calcular-rentabilidad-de-inversion-en-energia-solar</w:t>
        </w:r>
      </w:hyperlink>
      <w:r w:rsidDel="00000000" w:rsidR="00000000" w:rsidRPr="00000000">
        <w:rPr>
          <w:rtl w:val="0"/>
        </w:rPr>
      </w:r>
    </w:p>
    <w:p w:rsidR="00000000" w:rsidDel="00000000" w:rsidP="00000000" w:rsidRDefault="00000000" w:rsidRPr="00000000" w14:paraId="00000298">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calcular la recuperación de la inversión solar? - EverExceed, acessado em junho 12, 2025, </w:t>
      </w:r>
      <w:hyperlink r:id="rId35">
        <w:r w:rsidDel="00000000" w:rsidR="00000000" w:rsidRPr="00000000">
          <w:rPr>
            <w:rFonts w:ascii="Google Sans" w:cs="Google Sans" w:eastAsia="Google Sans" w:hAnsi="Google Sans"/>
            <w:color w:val="0000ee"/>
            <w:sz w:val="24"/>
            <w:szCs w:val="24"/>
            <w:u w:val="single"/>
            <w:rtl w:val="0"/>
          </w:rPr>
          <w:t xml:space="preserve">https://es.everexceed.com/blog/how-to-calculate-solar-payback_b146</w:t>
        </w:r>
      </w:hyperlink>
      <w:r w:rsidDel="00000000" w:rsidR="00000000" w:rsidRPr="00000000">
        <w:rPr>
          <w:rtl w:val="0"/>
        </w:rPr>
      </w:r>
    </w:p>
    <w:p w:rsidR="00000000" w:rsidDel="00000000" w:rsidP="00000000" w:rsidRDefault="00000000" w:rsidRPr="00000000" w14:paraId="00000299">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Módulo CAPEX y LCOE para energías renovables - Enerdata, acessado em junho 12, 2025, </w:t>
      </w:r>
      <w:hyperlink r:id="rId36">
        <w:r w:rsidDel="00000000" w:rsidR="00000000" w:rsidRPr="00000000">
          <w:rPr>
            <w:rFonts w:ascii="Google Sans" w:cs="Google Sans" w:eastAsia="Google Sans" w:hAnsi="Google Sans"/>
            <w:color w:val="0000ee"/>
            <w:sz w:val="24"/>
            <w:szCs w:val="24"/>
            <w:u w:val="single"/>
            <w:rtl w:val="0"/>
          </w:rPr>
          <w:t xml:space="preserve">https://es.enerdata.net/investigacion/inversiones-capital-capex-lcoe.html</w:t>
        </w:r>
      </w:hyperlink>
      <w:r w:rsidDel="00000000" w:rsidR="00000000" w:rsidRPr="00000000">
        <w:rPr>
          <w:rtl w:val="0"/>
        </w:rPr>
      </w:r>
    </w:p>
    <w:p w:rsidR="00000000" w:rsidDel="00000000" w:rsidP="00000000" w:rsidRDefault="00000000" w:rsidRPr="00000000" w14:paraId="0000029A">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calcular cuánto cuesta generar la energía eléctrica? | BID ..., acessado em junho 12, 2025, </w:t>
      </w:r>
      <w:hyperlink r:id="rId37">
        <w:r w:rsidDel="00000000" w:rsidR="00000000" w:rsidRPr="00000000">
          <w:rPr>
            <w:rFonts w:ascii="Google Sans" w:cs="Google Sans" w:eastAsia="Google Sans" w:hAnsi="Google Sans"/>
            <w:color w:val="0000ee"/>
            <w:sz w:val="24"/>
            <w:szCs w:val="24"/>
            <w:u w:val="single"/>
            <w:rtl w:val="0"/>
          </w:rPr>
          <w:t xml:space="preserve">https://idbinvest.org/es/blog/energia/como-calcular-cuanto-cuesta-generar-la-energia-electrica#:~:text=C%C3%B3mo%20calcular%20el%20Costo%20Nivelado,generada%20durante%20su%20vida%20%C3%BAtil.</w:t>
        </w:r>
      </w:hyperlink>
      <w:r w:rsidDel="00000000" w:rsidR="00000000" w:rsidRPr="00000000">
        <w:rPr>
          <w:rtl w:val="0"/>
        </w:rPr>
      </w:r>
    </w:p>
    <w:p w:rsidR="00000000" w:rsidDel="00000000" w:rsidP="00000000" w:rsidRDefault="00000000" w:rsidRPr="00000000" w14:paraId="0000029B">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Financiamiento de energía solar para empresas - Tesla Energy, acessado em junho 12, 2025, </w:t>
      </w:r>
      <w:hyperlink r:id="rId38">
        <w:r w:rsidDel="00000000" w:rsidR="00000000" w:rsidRPr="00000000">
          <w:rPr>
            <w:rFonts w:ascii="Google Sans" w:cs="Google Sans" w:eastAsia="Google Sans" w:hAnsi="Google Sans"/>
            <w:color w:val="0000ee"/>
            <w:sz w:val="24"/>
            <w:szCs w:val="24"/>
            <w:u w:val="single"/>
            <w:rtl w:val="0"/>
          </w:rPr>
          <w:t xml:space="preserve">https://teslaenergy.cl/planta-solar-costo-nivelado-energia-lcoe/planta-solar-costo-nivelado-energia-lcoe/</w:t>
        </w:r>
      </w:hyperlink>
      <w:r w:rsidDel="00000000" w:rsidR="00000000" w:rsidRPr="00000000">
        <w:rPr>
          <w:rtl w:val="0"/>
        </w:rPr>
      </w:r>
    </w:p>
    <w:p w:rsidR="00000000" w:rsidDel="00000000" w:rsidP="00000000" w:rsidRDefault="00000000" w:rsidRPr="00000000" w14:paraId="0000029C">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Levelized Cost of Energy (LCOE) Calculator Documentation - NREL, acessado em junho 12, 2025, </w:t>
      </w:r>
      <w:hyperlink r:id="rId39">
        <w:r w:rsidDel="00000000" w:rsidR="00000000" w:rsidRPr="00000000">
          <w:rPr>
            <w:rFonts w:ascii="Google Sans" w:cs="Google Sans" w:eastAsia="Google Sans" w:hAnsi="Google Sans"/>
            <w:color w:val="0000ee"/>
            <w:sz w:val="24"/>
            <w:szCs w:val="24"/>
            <w:u w:val="single"/>
            <w:rtl w:val="0"/>
          </w:rPr>
          <w:t xml:space="preserve">https://www.nrel.gov/analysis/tech-lcoe-documentation</w:t>
        </w:r>
      </w:hyperlink>
      <w:r w:rsidDel="00000000" w:rsidR="00000000" w:rsidRPr="00000000">
        <w:rPr>
          <w:rtl w:val="0"/>
        </w:rPr>
      </w:r>
    </w:p>
    <w:p w:rsidR="00000000" w:rsidDel="00000000" w:rsidP="00000000" w:rsidRDefault="00000000" w:rsidRPr="00000000" w14:paraId="0000029D">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Levelized Cost of Energy (LCOE) Calculator Documentation ..., acessado em junho 12, 2025, </w:t>
      </w:r>
      <w:hyperlink r:id="rId40">
        <w:r w:rsidDel="00000000" w:rsidR="00000000" w:rsidRPr="00000000">
          <w:rPr>
            <w:rFonts w:ascii="Google Sans" w:cs="Google Sans" w:eastAsia="Google Sans" w:hAnsi="Google Sans"/>
            <w:color w:val="0000ee"/>
            <w:sz w:val="24"/>
            <w:szCs w:val="24"/>
            <w:u w:val="single"/>
            <w:rtl w:val="0"/>
          </w:rPr>
          <w:t xml:space="preserve">https://www.nrel.gov/analysis/tech-lcoe-documentation.html</w:t>
        </w:r>
      </w:hyperlink>
      <w:r w:rsidDel="00000000" w:rsidR="00000000" w:rsidRPr="00000000">
        <w:rPr>
          <w:rtl w:val="0"/>
        </w:rPr>
      </w:r>
    </w:p>
    <w:p w:rsidR="00000000" w:rsidDel="00000000" w:rsidP="00000000" w:rsidRDefault="00000000" w:rsidRPr="00000000" w14:paraId="0000029E">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electricity by source - Wikipedia, acessado em junho 12,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https://en.wikipedia.org/wiki/Cost_of_electricity_by_source</w:t>
        </w:r>
      </w:hyperlink>
      <w:r w:rsidDel="00000000" w:rsidR="00000000" w:rsidRPr="00000000">
        <w:rPr>
          <w:rtl w:val="0"/>
        </w:rPr>
      </w:r>
    </w:p>
    <w:p w:rsidR="00000000" w:rsidDel="00000000" w:rsidP="00000000" w:rsidRDefault="00000000" w:rsidRPr="00000000" w14:paraId="0000029F">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IRENA: Solar LCOE falls 12% year-on-year, 90% since 2010 - PV Tech, acessado em junho 12, 2025, </w:t>
      </w:r>
      <w:hyperlink r:id="rId42">
        <w:r w:rsidDel="00000000" w:rsidR="00000000" w:rsidRPr="00000000">
          <w:rPr>
            <w:rFonts w:ascii="Google Sans" w:cs="Google Sans" w:eastAsia="Google Sans" w:hAnsi="Google Sans"/>
            <w:color w:val="0000ee"/>
            <w:sz w:val="24"/>
            <w:szCs w:val="24"/>
            <w:u w:val="single"/>
            <w:rtl w:val="0"/>
          </w:rPr>
          <w:t xml:space="preserve">https://www.pv-tech.org/irena-solar-lcoe-falls-12-year-on-year-90-since-2010/</w:t>
        </w:r>
      </w:hyperlink>
      <w:r w:rsidDel="00000000" w:rsidR="00000000" w:rsidRPr="00000000">
        <w:rPr>
          <w:rtl w:val="0"/>
        </w:rPr>
      </w:r>
    </w:p>
    <w:p w:rsidR="00000000" w:rsidDel="00000000" w:rsidP="00000000" w:rsidRDefault="00000000" w:rsidRPr="00000000" w14:paraId="000002A0">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average solar LCOE stood at $0.044/kWh in 2023, says IRENA – pv magazine International, acessado em junho 12, 2025, </w:t>
      </w:r>
      <w:hyperlink r:id="rId43">
        <w:r w:rsidDel="00000000" w:rsidR="00000000" w:rsidRPr="00000000">
          <w:rPr>
            <w:rFonts w:ascii="Google Sans" w:cs="Google Sans" w:eastAsia="Google Sans" w:hAnsi="Google Sans"/>
            <w:color w:val="0000ee"/>
            <w:sz w:val="24"/>
            <w:szCs w:val="24"/>
            <w:u w:val="single"/>
            <w:rtl w:val="0"/>
          </w:rPr>
          <w:t xml:space="preserve">https://www.pv-magazine.com/2024/09/27/global-average-solar-lcoe-stood-at-0-044-kwh-in-2023-says-irena/</w:t>
        </w:r>
      </w:hyperlink>
      <w:r w:rsidDel="00000000" w:rsidR="00000000" w:rsidRPr="00000000">
        <w:rPr>
          <w:rtl w:val="0"/>
        </w:rPr>
      </w:r>
    </w:p>
    <w:p w:rsidR="00000000" w:rsidDel="00000000" w:rsidP="00000000" w:rsidRDefault="00000000" w:rsidRPr="00000000" w14:paraId="000002A1">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Levelized Costs of New Generation Resources in the Annual Energy Outlook 2025 - EIA, acessado em junho 12, 2025, </w:t>
      </w:r>
      <w:hyperlink r:id="rId44">
        <w:r w:rsidDel="00000000" w:rsidR="00000000" w:rsidRPr="00000000">
          <w:rPr>
            <w:rFonts w:ascii="Google Sans" w:cs="Google Sans" w:eastAsia="Google Sans" w:hAnsi="Google Sans"/>
            <w:color w:val="0000ee"/>
            <w:sz w:val="24"/>
            <w:szCs w:val="24"/>
            <w:u w:val="single"/>
            <w:rtl w:val="0"/>
          </w:rPr>
          <w:t xml:space="preserve">https://www.eia.gov/outlooks/aeo/electricity_generation/pdf/AEO2025_LCOE_report.pdf</w:t>
        </w:r>
      </w:hyperlink>
      <w:r w:rsidDel="00000000" w:rsidR="00000000" w:rsidRPr="00000000">
        <w:rPr>
          <w:rtl w:val="0"/>
        </w:rPr>
      </w:r>
    </w:p>
    <w:p w:rsidR="00000000" w:rsidDel="00000000" w:rsidP="00000000" w:rsidRDefault="00000000" w:rsidRPr="00000000" w14:paraId="000002A2">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Costo Estandarizado de Electricidad? || LCOE - YouTube, acessado em junho 12,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https://www.youtube.com/watch?v=qobrdOY0GtQ</w:t>
        </w:r>
      </w:hyperlink>
      <w:r w:rsidDel="00000000" w:rsidR="00000000" w:rsidRPr="00000000">
        <w:rPr>
          <w:rtl w:val="0"/>
        </w:rPr>
      </w:r>
    </w:p>
    <w:p w:rsidR="00000000" w:rsidDel="00000000" w:rsidP="00000000" w:rsidRDefault="00000000" w:rsidRPr="00000000" w14:paraId="000002A3">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PARA LA FINANCIACIÓN DE PROYECTOS DE ENERGÍA SOSTENIBLE | Ecoserveis, acessado em junho 12, 2025, </w:t>
      </w:r>
      <w:hyperlink r:id="rId46">
        <w:r w:rsidDel="00000000" w:rsidR="00000000" w:rsidRPr="00000000">
          <w:rPr>
            <w:rFonts w:ascii="Google Sans" w:cs="Google Sans" w:eastAsia="Google Sans" w:hAnsi="Google Sans"/>
            <w:color w:val="0000ee"/>
            <w:sz w:val="24"/>
            <w:szCs w:val="24"/>
            <w:u w:val="single"/>
            <w:rtl w:val="0"/>
          </w:rPr>
          <w:t xml:space="preserve">https://www.ecoserveis.net/wp-content/uploads/2019/04/guia-para-la-financiacion-de-proyectos-de-energia-sostenible-2a-edicion.pdf</w:t>
        </w:r>
      </w:hyperlink>
      <w:r w:rsidDel="00000000" w:rsidR="00000000" w:rsidRPr="00000000">
        <w:rPr>
          <w:rtl w:val="0"/>
        </w:rPr>
      </w:r>
    </w:p>
    <w:p w:rsidR="00000000" w:rsidDel="00000000" w:rsidP="00000000" w:rsidRDefault="00000000" w:rsidRPr="00000000" w14:paraId="000002A4">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finance: sector de las energías renovables - Biblioteca CUNEF, acessado em junho 12, 2025, </w:t>
      </w:r>
      <w:hyperlink r:id="rId47">
        <w:r w:rsidDel="00000000" w:rsidR="00000000" w:rsidRPr="00000000">
          <w:rPr>
            <w:rFonts w:ascii="Google Sans" w:cs="Google Sans" w:eastAsia="Google Sans" w:hAnsi="Google Sans"/>
            <w:color w:val="0000ee"/>
            <w:sz w:val="24"/>
            <w:szCs w:val="24"/>
            <w:u w:val="single"/>
            <w:rtl w:val="0"/>
          </w:rPr>
          <w:t xml:space="preserve">https://biblioteca.cunef.edu/files/documentos/TFG_Guillermo_Jimenez_Rabinal.pdf</w:t>
        </w:r>
      </w:hyperlink>
      <w:r w:rsidDel="00000000" w:rsidR="00000000" w:rsidRPr="00000000">
        <w:rPr>
          <w:rtl w:val="0"/>
        </w:rPr>
      </w:r>
    </w:p>
    <w:p w:rsidR="00000000" w:rsidDel="00000000" w:rsidP="00000000" w:rsidRDefault="00000000" w:rsidRPr="00000000" w14:paraId="000002A5">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Finance and Projects in the Energy Sector in Developing Countries - World Bank's PPI Database, acessado em junho 12, 2025, </w:t>
      </w:r>
      <w:hyperlink r:id="rId48">
        <w:r w:rsidDel="00000000" w:rsidR="00000000" w:rsidRPr="00000000">
          <w:rPr>
            <w:rFonts w:ascii="Google Sans" w:cs="Google Sans" w:eastAsia="Google Sans" w:hAnsi="Google Sans"/>
            <w:color w:val="0000ee"/>
            <w:sz w:val="24"/>
            <w:szCs w:val="24"/>
            <w:u w:val="single"/>
            <w:rtl w:val="0"/>
          </w:rPr>
          <w:t xml:space="preserve">https://ppi.worldbank.org/content/dam/PPI/resources/ppi_publication/global/12.pdf</w:t>
        </w:r>
      </w:hyperlink>
      <w:r w:rsidDel="00000000" w:rsidR="00000000" w:rsidRPr="00000000">
        <w:rPr>
          <w:rtl w:val="0"/>
        </w:rPr>
      </w:r>
    </w:p>
    <w:p w:rsidR="00000000" w:rsidDel="00000000" w:rsidP="00000000" w:rsidRDefault="00000000" w:rsidRPr="00000000" w14:paraId="000002A6">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Overview: Development news, research, data | World Bank, acessado em junho 12, 2025, </w:t>
      </w:r>
      <w:hyperlink r:id="rId49">
        <w:r w:rsidDel="00000000" w:rsidR="00000000" w:rsidRPr="00000000">
          <w:rPr>
            <w:rFonts w:ascii="Google Sans" w:cs="Google Sans" w:eastAsia="Google Sans" w:hAnsi="Google Sans"/>
            <w:color w:val="0000ee"/>
            <w:sz w:val="24"/>
            <w:szCs w:val="24"/>
            <w:u w:val="single"/>
            <w:rtl w:val="0"/>
          </w:rPr>
          <w:t xml:space="preserve">https://www.worldbank.org/en/topic/energy/overview</w:t>
        </w:r>
      </w:hyperlink>
      <w:r w:rsidDel="00000000" w:rsidR="00000000" w:rsidRPr="00000000">
        <w:rPr>
          <w:rtl w:val="0"/>
        </w:rPr>
      </w:r>
    </w:p>
    <w:p w:rsidR="00000000" w:rsidDel="00000000" w:rsidP="00000000" w:rsidRDefault="00000000" w:rsidRPr="00000000" w14:paraId="000002A7">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IRENA Project Navigator - NDC Partnership, acessado em junho 12, 2025, </w:t>
      </w:r>
      <w:hyperlink r:id="rId50">
        <w:r w:rsidDel="00000000" w:rsidR="00000000" w:rsidRPr="00000000">
          <w:rPr>
            <w:rFonts w:ascii="Google Sans" w:cs="Google Sans" w:eastAsia="Google Sans" w:hAnsi="Google Sans"/>
            <w:color w:val="0000ee"/>
            <w:sz w:val="24"/>
            <w:szCs w:val="24"/>
            <w:u w:val="single"/>
            <w:rtl w:val="0"/>
          </w:rPr>
          <w:t xml:space="preserve">https://ndcpartnership.org/knowledge-portal/climate-toolbox/irena-project-navigator</w:t>
        </w:r>
      </w:hyperlink>
      <w:r w:rsidDel="00000000" w:rsidR="00000000" w:rsidRPr="00000000">
        <w:rPr>
          <w:rtl w:val="0"/>
        </w:rPr>
      </w:r>
    </w:p>
    <w:p w:rsidR="00000000" w:rsidDel="00000000" w:rsidP="00000000" w:rsidRDefault="00000000" w:rsidRPr="00000000" w14:paraId="000002A8">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IRENA Project Navigator - Third International Conference on ..., acessado em junho 12, 2025, </w:t>
      </w:r>
      <w:hyperlink r:id="rId51">
        <w:r w:rsidDel="00000000" w:rsidR="00000000" w:rsidRPr="00000000">
          <w:rPr>
            <w:rFonts w:ascii="Google Sans" w:cs="Google Sans" w:eastAsia="Google Sans" w:hAnsi="Google Sans"/>
            <w:color w:val="0000ee"/>
            <w:sz w:val="24"/>
            <w:szCs w:val="24"/>
            <w:u w:val="single"/>
            <w:rtl w:val="0"/>
          </w:rPr>
          <w:t xml:space="preserve">https://www.un.org/esa/ffd/ffd3/commitments/commitment/irena-project-navigator.html</w:t>
        </w:r>
      </w:hyperlink>
      <w:r w:rsidDel="00000000" w:rsidR="00000000" w:rsidRPr="00000000">
        <w:rPr>
          <w:rtl w:val="0"/>
        </w:rPr>
      </w:r>
    </w:p>
    <w:p w:rsidR="00000000" w:rsidDel="00000000" w:rsidP="00000000" w:rsidRDefault="00000000" w:rsidRPr="00000000" w14:paraId="000002A9">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the Costs of Electricity Generation Technologies, acessado em junho 12, 2025, </w:t>
      </w:r>
      <w:hyperlink r:id="rId52">
        <w:r w:rsidDel="00000000" w:rsidR="00000000" w:rsidRPr="00000000">
          <w:rPr>
            <w:rFonts w:ascii="Google Sans" w:cs="Google Sans" w:eastAsia="Google Sans" w:hAnsi="Google Sans"/>
            <w:color w:val="0000ee"/>
            <w:sz w:val="24"/>
            <w:szCs w:val="24"/>
            <w:u w:val="single"/>
            <w:rtl w:val="0"/>
          </w:rPr>
          <w:t xml:space="preserve">https://documents1.worldbank.org/curated/en/125521593437517815/pdf/Demystifying-the-Costs-of-Electricity-Generation-Technologies.pdf</w:t>
        </w:r>
      </w:hyperlink>
      <w:r w:rsidDel="00000000" w:rsidR="00000000" w:rsidRPr="00000000">
        <w:rPr>
          <w:rtl w:val="0"/>
        </w:rPr>
      </w:r>
    </w:p>
    <w:p w:rsidR="00000000" w:rsidDel="00000000" w:rsidP="00000000" w:rsidRDefault="00000000" w:rsidRPr="00000000" w14:paraId="000002AA">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impacto de las energías renovables en tu entorno - Solar360, acessado em junho 12, 2025, </w:t>
      </w:r>
      <w:hyperlink r:id="rId53">
        <w:r w:rsidDel="00000000" w:rsidR="00000000" w:rsidRPr="00000000">
          <w:rPr>
            <w:rFonts w:ascii="Google Sans" w:cs="Google Sans" w:eastAsia="Google Sans" w:hAnsi="Google Sans"/>
            <w:color w:val="0000ee"/>
            <w:sz w:val="24"/>
            <w:szCs w:val="24"/>
            <w:u w:val="single"/>
            <w:rtl w:val="0"/>
          </w:rPr>
          <w:t xml:space="preserve">https://www.solar360.es/blog/sostenibilidad/impacto-de-las-energias-renovables-medioambiente</w:t>
        </w:r>
      </w:hyperlink>
      <w:r w:rsidDel="00000000" w:rsidR="00000000" w:rsidRPr="00000000">
        <w:rPr>
          <w:rtl w:val="0"/>
        </w:rPr>
      </w:r>
    </w:p>
    <w:p w:rsidR="00000000" w:rsidDel="00000000" w:rsidP="00000000" w:rsidRDefault="00000000" w:rsidRPr="00000000" w14:paraId="000002AB">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relación entre energía, medio ambiente y desarrollo económico a partir del análisis jurídico - Dialnet, acessado em junho 12, 2025, </w:t>
      </w:r>
      <w:hyperlink r:id="rId54">
        <w:r w:rsidDel="00000000" w:rsidR="00000000" w:rsidRPr="00000000">
          <w:rPr>
            <w:rFonts w:ascii="Google Sans" w:cs="Google Sans" w:eastAsia="Google Sans" w:hAnsi="Google Sans"/>
            <w:color w:val="0000ee"/>
            <w:sz w:val="24"/>
            <w:szCs w:val="24"/>
            <w:u w:val="single"/>
            <w:rtl w:val="0"/>
          </w:rPr>
          <w:t xml:space="preserve">https://dialnet.unirioja.es/descarga/articulo/5329119.pdf</w:t>
        </w:r>
      </w:hyperlink>
      <w:r w:rsidDel="00000000" w:rsidR="00000000" w:rsidRPr="00000000">
        <w:rPr>
          <w:rtl w:val="0"/>
        </w:rPr>
      </w:r>
    </w:p>
    <w:p w:rsidR="00000000" w:rsidDel="00000000" w:rsidP="00000000" w:rsidRDefault="00000000" w:rsidRPr="00000000" w14:paraId="000002AC">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Guías y documentos técnicos relacionados a proyectos de generación de energía - SEA, acessado em junho 12, 2025, </w:t>
      </w:r>
      <w:hyperlink r:id="rId55">
        <w:r w:rsidDel="00000000" w:rsidR="00000000" w:rsidRPr="00000000">
          <w:rPr>
            <w:rFonts w:ascii="Google Sans" w:cs="Google Sans" w:eastAsia="Google Sans" w:hAnsi="Google Sans"/>
            <w:color w:val="0000ee"/>
            <w:sz w:val="24"/>
            <w:szCs w:val="24"/>
            <w:u w:val="single"/>
            <w:rtl w:val="0"/>
          </w:rPr>
          <w:t xml:space="preserve">https://www.sea.gob.cl/sites/default/files/adjuntos/noticias/2.%20Gu%C3%ADas%20y%20documentos%20t%C3%A9cnicos%20relacionados%20a%20proyectos%20de%20generaci%C3%B3n%20de%20energ%C3%ADa.pdf</w:t>
        </w:r>
      </w:hyperlink>
      <w:r w:rsidDel="00000000" w:rsidR="00000000" w:rsidRPr="00000000">
        <w:rPr>
          <w:rtl w:val="0"/>
        </w:rPr>
      </w:r>
    </w:p>
    <w:p w:rsidR="00000000" w:rsidDel="00000000" w:rsidP="00000000" w:rsidRDefault="00000000" w:rsidRPr="00000000" w14:paraId="000002AD">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Análisis de Ciclo de Vida es clave para las empresas que ... - WSP, acessado em junho 12, 2025, </w:t>
      </w:r>
      <w:hyperlink r:id="rId56">
        <w:r w:rsidDel="00000000" w:rsidR="00000000" w:rsidRPr="00000000">
          <w:rPr>
            <w:rFonts w:ascii="Google Sans" w:cs="Google Sans" w:eastAsia="Google Sans" w:hAnsi="Google Sans"/>
            <w:color w:val="0000ee"/>
            <w:sz w:val="24"/>
            <w:szCs w:val="24"/>
            <w:u w:val="single"/>
            <w:rtl w:val="0"/>
          </w:rPr>
          <w:t xml:space="preserve">https://www.wsp.com/es-es/insights/analisis-de-ciclo-de-vida-un-servicio-clave-para-empresas-que-necesitan-reducir-huella-ambiental</w:t>
        </w:r>
      </w:hyperlink>
      <w:r w:rsidDel="00000000" w:rsidR="00000000" w:rsidRPr="00000000">
        <w:rPr>
          <w:rtl w:val="0"/>
        </w:rPr>
      </w:r>
    </w:p>
    <w:p w:rsidR="00000000" w:rsidDel="00000000" w:rsidP="00000000" w:rsidRDefault="00000000" w:rsidRPr="00000000" w14:paraId="000002AE">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Análisis del ciclo de vida y cálculo de la huella de Carbono para un ..., acessado em junho 12, 2025, </w:t>
      </w:r>
      <w:hyperlink r:id="rId57">
        <w:r w:rsidDel="00000000" w:rsidR="00000000" w:rsidRPr="00000000">
          <w:rPr>
            <w:rFonts w:ascii="Google Sans" w:cs="Google Sans" w:eastAsia="Google Sans" w:hAnsi="Google Sans"/>
            <w:color w:val="0000ee"/>
            <w:sz w:val="24"/>
            <w:szCs w:val="24"/>
            <w:u w:val="single"/>
            <w:rtl w:val="0"/>
          </w:rPr>
          <w:t xml:space="preserve">http://www.scielo.org.co/scielo.php?script=sci_arttext&amp;pid=S1909-04552020000100007</w:t>
        </w:r>
      </w:hyperlink>
      <w:r w:rsidDel="00000000" w:rsidR="00000000" w:rsidRPr="00000000">
        <w:rPr>
          <w:rtl w:val="0"/>
        </w:rPr>
      </w:r>
    </w:p>
    <w:p w:rsidR="00000000" w:rsidDel="00000000" w:rsidP="00000000" w:rsidRDefault="00000000" w:rsidRPr="00000000" w14:paraId="000002AF">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Cycle Assessment in Renewable Energy: Solar and Wind Perspectives - MDPI, acessado em junho 12, 2025, </w:t>
      </w:r>
      <w:hyperlink r:id="rId58">
        <w:r w:rsidDel="00000000" w:rsidR="00000000" w:rsidRPr="00000000">
          <w:rPr>
            <w:rFonts w:ascii="Google Sans" w:cs="Google Sans" w:eastAsia="Google Sans" w:hAnsi="Google Sans"/>
            <w:color w:val="0000ee"/>
            <w:sz w:val="24"/>
            <w:szCs w:val="24"/>
            <w:u w:val="single"/>
            <w:rtl w:val="0"/>
          </w:rPr>
          <w:t xml:space="preserve">https://www.mdpi.com/2076-3298/11/7/147</w:t>
        </w:r>
      </w:hyperlink>
      <w:r w:rsidDel="00000000" w:rsidR="00000000" w:rsidRPr="00000000">
        <w:rPr>
          <w:rtl w:val="0"/>
        </w:rPr>
      </w:r>
    </w:p>
    <w:p w:rsidR="00000000" w:rsidDel="00000000" w:rsidP="00000000" w:rsidRDefault="00000000" w:rsidRPr="00000000" w14:paraId="000002B0">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Cycle Assessment Harmonization | Energy Analysis - NREL, acessado em junho 12, 2025, </w:t>
      </w:r>
      <w:hyperlink r:id="rId59">
        <w:r w:rsidDel="00000000" w:rsidR="00000000" w:rsidRPr="00000000">
          <w:rPr>
            <w:rFonts w:ascii="Google Sans" w:cs="Google Sans" w:eastAsia="Google Sans" w:hAnsi="Google Sans"/>
            <w:color w:val="0000ee"/>
            <w:sz w:val="24"/>
            <w:szCs w:val="24"/>
            <w:u w:val="single"/>
            <w:rtl w:val="0"/>
          </w:rPr>
          <w:t xml:space="preserve">https://www.nrel.gov/analysis/life-cycle-assessment</w:t>
        </w:r>
      </w:hyperlink>
      <w:r w:rsidDel="00000000" w:rsidR="00000000" w:rsidRPr="00000000">
        <w:rPr>
          <w:rtl w:val="0"/>
        </w:rPr>
      </w:r>
    </w:p>
    <w:p w:rsidR="00000000" w:rsidDel="00000000" w:rsidP="00000000" w:rsidRDefault="00000000" w:rsidRPr="00000000" w14:paraId="000002B1">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Impacts of Solar Power | Union of Concerned Scientists, acessado em junho 12, 2025, </w:t>
      </w:r>
      <w:hyperlink r:id="rId60">
        <w:r w:rsidDel="00000000" w:rsidR="00000000" w:rsidRPr="00000000">
          <w:rPr>
            <w:rFonts w:ascii="Google Sans" w:cs="Google Sans" w:eastAsia="Google Sans" w:hAnsi="Google Sans"/>
            <w:color w:val="0000ee"/>
            <w:sz w:val="24"/>
            <w:szCs w:val="24"/>
            <w:u w:val="single"/>
            <w:rtl w:val="0"/>
          </w:rPr>
          <w:t xml:space="preserve">https://www.ucs.org/resources/environmental-impacts-solar-power</w:t>
        </w:r>
      </w:hyperlink>
      <w:r w:rsidDel="00000000" w:rsidR="00000000" w:rsidRPr="00000000">
        <w:rPr>
          <w:rtl w:val="0"/>
        </w:rPr>
      </w:r>
    </w:p>
    <w:p w:rsidR="00000000" w:rsidDel="00000000" w:rsidP="00000000" w:rsidRDefault="00000000" w:rsidRPr="00000000" w14:paraId="000002B2">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impacto tendrá la energía solar en la biodiversidad - solem.mx, acessado em junho 12, 2025, </w:t>
      </w:r>
      <w:hyperlink r:id="rId61">
        <w:r w:rsidDel="00000000" w:rsidR="00000000" w:rsidRPr="00000000">
          <w:rPr>
            <w:rFonts w:ascii="Google Sans" w:cs="Google Sans" w:eastAsia="Google Sans" w:hAnsi="Google Sans"/>
            <w:color w:val="0000ee"/>
            <w:sz w:val="24"/>
            <w:szCs w:val="24"/>
            <w:u w:val="single"/>
            <w:rtl w:val="0"/>
          </w:rPr>
          <w:t xml:space="preserve">https://solem.mx/blog/que-impacto-tendra-la-energia-solar-en-la-biodiversidad/</w:t>
        </w:r>
      </w:hyperlink>
      <w:r w:rsidDel="00000000" w:rsidR="00000000" w:rsidRPr="00000000">
        <w:rPr>
          <w:rtl w:val="0"/>
        </w:rPr>
      </w:r>
    </w:p>
    <w:p w:rsidR="00000000" w:rsidDel="00000000" w:rsidP="00000000" w:rsidRDefault="00000000" w:rsidRPr="00000000" w14:paraId="000002B3">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energy and the environment - U.S. Energy Information Administration (EIA), acessado em junho 12, 2025, </w:t>
      </w:r>
      <w:hyperlink r:id="rId62">
        <w:r w:rsidDel="00000000" w:rsidR="00000000" w:rsidRPr="00000000">
          <w:rPr>
            <w:rFonts w:ascii="Google Sans" w:cs="Google Sans" w:eastAsia="Google Sans" w:hAnsi="Google Sans"/>
            <w:color w:val="0000ee"/>
            <w:sz w:val="24"/>
            <w:szCs w:val="24"/>
            <w:u w:val="single"/>
            <w:rtl w:val="0"/>
          </w:rPr>
          <w:t xml:space="preserve">https://www.eia.gov/energyexplained/solar/solar-energy-and-the-environment.php</w:t>
        </w:r>
      </w:hyperlink>
      <w:r w:rsidDel="00000000" w:rsidR="00000000" w:rsidRPr="00000000">
        <w:rPr>
          <w:rtl w:val="0"/>
        </w:rPr>
      </w:r>
    </w:p>
    <w:p w:rsidR="00000000" w:rsidDel="00000000" w:rsidP="00000000" w:rsidRDefault="00000000" w:rsidRPr="00000000" w14:paraId="000002B4">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Monográficos Hispagua: Energía hidráulica, acessado em junho 12, 2025, </w:t>
      </w:r>
      <w:hyperlink r:id="rId63">
        <w:r w:rsidDel="00000000" w:rsidR="00000000" w:rsidRPr="00000000">
          <w:rPr>
            <w:rFonts w:ascii="Google Sans" w:cs="Google Sans" w:eastAsia="Google Sans" w:hAnsi="Google Sans"/>
            <w:color w:val="0000ee"/>
            <w:sz w:val="24"/>
            <w:szCs w:val="24"/>
            <w:u w:val="single"/>
            <w:rtl w:val="0"/>
          </w:rPr>
          <w:t xml:space="preserve">https://hispagua.cedex.es/sites/default/files/especiales/energia_hidr/4_impacto.htm</w:t>
        </w:r>
      </w:hyperlink>
      <w:r w:rsidDel="00000000" w:rsidR="00000000" w:rsidRPr="00000000">
        <w:rPr>
          <w:rtl w:val="0"/>
        </w:rPr>
      </w:r>
    </w:p>
    <w:p w:rsidR="00000000" w:rsidDel="00000000" w:rsidP="00000000" w:rsidRDefault="00000000" w:rsidRPr="00000000" w14:paraId="000002B5">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Centrales Hidroeléctricas: Impacto Ambiental y Social - YouTube, acessado em junho 12,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https://www.youtube.com/watch?v=-0W8IMXFlIU</w:t>
        </w:r>
      </w:hyperlink>
      <w:r w:rsidDel="00000000" w:rsidR="00000000" w:rsidRPr="00000000">
        <w:rPr>
          <w:rtl w:val="0"/>
        </w:rPr>
      </w:r>
    </w:p>
    <w:p w:rsidR="00000000" w:rsidDel="00000000" w:rsidP="00000000" w:rsidRDefault="00000000" w:rsidRPr="00000000" w14:paraId="000002B6">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Impacts of Hydroelectric Power | Union of Concerned ..., acessado em junho 12, 2025, </w:t>
      </w:r>
      <w:hyperlink r:id="rId65">
        <w:r w:rsidDel="00000000" w:rsidR="00000000" w:rsidRPr="00000000">
          <w:rPr>
            <w:rFonts w:ascii="Google Sans" w:cs="Google Sans" w:eastAsia="Google Sans" w:hAnsi="Google Sans"/>
            <w:color w:val="0000ee"/>
            <w:sz w:val="24"/>
            <w:szCs w:val="24"/>
            <w:u w:val="single"/>
            <w:rtl w:val="0"/>
          </w:rPr>
          <w:t xml:space="preserve">https://www.ucsusa.org/resources/environmental-impacts-hydroelectric-power</w:t>
        </w:r>
      </w:hyperlink>
      <w:r w:rsidDel="00000000" w:rsidR="00000000" w:rsidRPr="00000000">
        <w:rPr>
          <w:rtl w:val="0"/>
        </w:rPr>
      </w:r>
    </w:p>
    <w:p w:rsidR="00000000" w:rsidDel="00000000" w:rsidP="00000000" w:rsidRDefault="00000000" w:rsidRPr="00000000" w14:paraId="000002B7">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Impacts of Hydroelectric Power | Union of Concerned Scientists, acessado em junho 12, 2025, </w:t>
      </w:r>
      <w:hyperlink r:id="rId66">
        <w:r w:rsidDel="00000000" w:rsidR="00000000" w:rsidRPr="00000000">
          <w:rPr>
            <w:rFonts w:ascii="Google Sans" w:cs="Google Sans" w:eastAsia="Google Sans" w:hAnsi="Google Sans"/>
            <w:color w:val="0000ee"/>
            <w:sz w:val="24"/>
            <w:szCs w:val="24"/>
            <w:u w:val="single"/>
            <w:rtl w:val="0"/>
          </w:rPr>
          <w:t xml:space="preserve">https://www.ucs.org/resources/environmental-impacts-hydroelectric-power</w:t>
        </w:r>
      </w:hyperlink>
      <w:r w:rsidDel="00000000" w:rsidR="00000000" w:rsidRPr="00000000">
        <w:rPr>
          <w:rtl w:val="0"/>
        </w:rPr>
      </w:r>
    </w:p>
    <w:p w:rsidR="00000000" w:rsidDel="00000000" w:rsidP="00000000" w:rsidRDefault="00000000" w:rsidRPr="00000000" w14:paraId="000002B8">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Handout: Hydroelectric Damming Case Study | ERA, acessado em junho 12, 2025, </w:t>
      </w:r>
      <w:hyperlink r:id="rId67">
        <w:r w:rsidDel="00000000" w:rsidR="00000000" w:rsidRPr="00000000">
          <w:rPr>
            <w:rFonts w:ascii="Google Sans" w:cs="Google Sans" w:eastAsia="Google Sans" w:hAnsi="Google Sans"/>
            <w:color w:val="0000ee"/>
            <w:sz w:val="24"/>
            <w:szCs w:val="24"/>
            <w:u w:val="single"/>
            <w:rtl w:val="0"/>
          </w:rPr>
          <w:t xml:space="preserve">https://era.library.ualberta.ca/items/969c8dcc-6823-431f-a9b4-938afd140036/view/bd31fbf4-3c8d-448e-85db-875cbb1742a7/LessonTemplateS30DD-HydroDammingCaseStudy.pdf</w:t>
        </w:r>
      </w:hyperlink>
      <w:r w:rsidDel="00000000" w:rsidR="00000000" w:rsidRPr="00000000">
        <w:rPr>
          <w:rtl w:val="0"/>
        </w:rPr>
      </w:r>
    </w:p>
    <w:p w:rsidR="00000000" w:rsidDel="00000000" w:rsidP="00000000" w:rsidRDefault="00000000" w:rsidRPr="00000000" w14:paraId="000002B9">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INFORME DE VIABILIDAD SUBESTACIÓN Y LÍNEAS ELÉCTRICAS SUBTERRÁNEAS PARA ESTACIONES DE BOMBEO DE RIEGO E INTERCAMBIO PARA ABA, acessado em junho 12, 2025, </w:t>
      </w:r>
      <w:hyperlink r:id="rId68">
        <w:r w:rsidDel="00000000" w:rsidR="00000000" w:rsidRPr="00000000">
          <w:rPr>
            <w:rFonts w:ascii="Google Sans" w:cs="Google Sans" w:eastAsia="Google Sans" w:hAnsi="Google Sans"/>
            <w:color w:val="0000ee"/>
            <w:sz w:val="24"/>
            <w:szCs w:val="24"/>
            <w:u w:val="single"/>
            <w:rtl w:val="0"/>
          </w:rPr>
          <w:t xml:space="preserve">https://www.miteco.gob.es/content/dam/miteco/es/agua/planes-y-estrategias/informes-de-viabilidad-de-obras-hidraulicas/915_subestacion_pintado_tcm30-82338.pdf</w:t>
        </w:r>
      </w:hyperlink>
      <w:r w:rsidDel="00000000" w:rsidR="00000000" w:rsidRPr="00000000">
        <w:rPr>
          <w:rtl w:val="0"/>
        </w:rPr>
      </w:r>
    </w:p>
    <w:p w:rsidR="00000000" w:rsidDel="00000000" w:rsidP="00000000" w:rsidRDefault="00000000" w:rsidRPr="00000000" w14:paraId="000002BA">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Fossil Fuels vs. Renewables: Economic Trade-offs in Energy ..., acessado em junho 12, 2025, </w:t>
      </w:r>
      <w:hyperlink r:id="rId69">
        <w:r w:rsidDel="00000000" w:rsidR="00000000" w:rsidRPr="00000000">
          <w:rPr>
            <w:rFonts w:ascii="Google Sans" w:cs="Google Sans" w:eastAsia="Google Sans" w:hAnsi="Google Sans"/>
            <w:color w:val="0000ee"/>
            <w:sz w:val="24"/>
            <w:szCs w:val="24"/>
            <w:u w:val="single"/>
            <w:rtl w:val="0"/>
          </w:rPr>
          <w:t xml:space="preserve">https://biofriendlyplanet.com/fossil-fuels-vs-renewables-economic-trade-offs-in-energy-transitions/</w:t>
        </w:r>
      </w:hyperlink>
      <w:r w:rsidDel="00000000" w:rsidR="00000000" w:rsidRPr="00000000">
        <w:rPr>
          <w:rtl w:val="0"/>
        </w:rPr>
      </w:r>
    </w:p>
    <w:p w:rsidR="00000000" w:rsidDel="00000000" w:rsidP="00000000" w:rsidRDefault="00000000" w:rsidRPr="00000000" w14:paraId="000002BB">
      <w:pPr>
        <w:numPr>
          <w:ilvl w:val="0"/>
          <w:numId w:val="7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 - IRENA, acessado em junho 12, 2025, </w:t>
      </w:r>
      <w:hyperlink r:id="rId70">
        <w:r w:rsidDel="00000000" w:rsidR="00000000" w:rsidRPr="00000000">
          <w:rPr>
            <w:rFonts w:ascii="Google Sans" w:cs="Google Sans" w:eastAsia="Google Sans" w:hAnsi="Google Sans"/>
            <w:color w:val="0000ee"/>
            <w:sz w:val="24"/>
            <w:szCs w:val="24"/>
            <w:u w:val="single"/>
            <w:rtl w:val="0"/>
          </w:rPr>
          <w:t xml:space="preserve">https://www.irena.org/Energy-Transition/Policy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rel.gov/analysis/tech-lcoe-documentation.html" TargetMode="External"/><Relationship Id="rId42" Type="http://schemas.openxmlformats.org/officeDocument/2006/relationships/hyperlink" Target="https://www.pv-tech.org/irena-solar-lcoe-falls-12-year-on-year-90-since-2010/" TargetMode="External"/><Relationship Id="rId41" Type="http://schemas.openxmlformats.org/officeDocument/2006/relationships/hyperlink" Target="https://en.wikipedia.org/wiki/Cost_of_electricity_by_source" TargetMode="External"/><Relationship Id="rId44" Type="http://schemas.openxmlformats.org/officeDocument/2006/relationships/hyperlink" Target="https://www.eia.gov/outlooks/aeo/electricity_generation/pdf/AEO2025_LCOE_report.pdf" TargetMode="External"/><Relationship Id="rId43" Type="http://schemas.openxmlformats.org/officeDocument/2006/relationships/hyperlink" Target="https://www.pv-magazine.com/2024/09/27/global-average-solar-lcoe-stood-at-0-044-kwh-in-2023-says-irena/" TargetMode="External"/><Relationship Id="rId46" Type="http://schemas.openxmlformats.org/officeDocument/2006/relationships/hyperlink" Target="https://www.ecoserveis.net/wp-content/uploads/2019/04/guia-para-la-financiacion-de-proyectos-de-energia-sostenible-2a-edicion.pdf" TargetMode="External"/><Relationship Id="rId45" Type="http://schemas.openxmlformats.org/officeDocument/2006/relationships/hyperlink" Target="https://www.youtube.com/watch?v=qobrdOY0Gt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ostec.com.mx/la-importancia-de-la-evaluacion-de-impacto-ambiental-en-proyectos-industriales/" TargetMode="External"/><Relationship Id="rId48" Type="http://schemas.openxmlformats.org/officeDocument/2006/relationships/hyperlink" Target="https://ppi.worldbank.org/content/dam/PPI/resources/ppi_publication/global/12.pdf" TargetMode="External"/><Relationship Id="rId47" Type="http://schemas.openxmlformats.org/officeDocument/2006/relationships/hyperlink" Target="https://biblioteca.cunef.edu/files/documentos/TFG_Guillermo_Jimenez_Rabinal.pdf" TargetMode="External"/><Relationship Id="rId49" Type="http://schemas.openxmlformats.org/officeDocument/2006/relationships/hyperlink" Target="https://www.worldbank.org/en/topic/energy/overview" TargetMode="External"/><Relationship Id="rId5" Type="http://schemas.openxmlformats.org/officeDocument/2006/relationships/styles" Target="styles.xml"/><Relationship Id="rId6" Type="http://schemas.openxmlformats.org/officeDocument/2006/relationships/hyperlink" Target="https://www.fundeen.com/blog-energias-renovables/cuales-son-las-fases-del-desarrollo-de-un-proyecto-de-energia-renovable" TargetMode="External"/><Relationship Id="rId7" Type="http://schemas.openxmlformats.org/officeDocument/2006/relationships/hyperlink" Target="https://www.optim.ar/blog/mejora-tu-rentabilidad-calcula-el-roi-de-tus-proyectos-de-eficiencia-energetica-31-05-2024/" TargetMode="External"/><Relationship Id="rId8" Type="http://schemas.openxmlformats.org/officeDocument/2006/relationships/hyperlink" Target="https://feriaexposolar.com/wp-content/uploads/2018/11/9-Project-Financing-aRenergy.pdf" TargetMode="External"/><Relationship Id="rId31" Type="http://schemas.openxmlformats.org/officeDocument/2006/relationships/hyperlink" Target="https://oxfordre.com/environmentalscience/display/10.1093/acrefore/9780199389414.001.0001/acrefore-9780199389414-e-693?p=emailAcrzxDlNEL27A&amp;d=/10.1093/acrefore/9780199389414.001.0001/acrefore-9780199389414-e-693" TargetMode="External"/><Relationship Id="rId30" Type="http://schemas.openxmlformats.org/officeDocument/2006/relationships/hyperlink" Target="https://www.munich-business-school.de/es/l/diccionario-de-estudios-empresariales/capex" TargetMode="External"/><Relationship Id="rId33" Type="http://schemas.openxmlformats.org/officeDocument/2006/relationships/hyperlink" Target="https://uci.es/es/blog/van-y-tir/" TargetMode="External"/><Relationship Id="rId32" Type="http://schemas.openxmlformats.org/officeDocument/2006/relationships/hyperlink" Target="https://www.sage.com/es-es/blog/tasa-interna-de-retorno-tir-que-es-y-como-se-calcula/" TargetMode="External"/><Relationship Id="rId35" Type="http://schemas.openxmlformats.org/officeDocument/2006/relationships/hyperlink" Target="https://es.everexceed.com/blog/how-to-calculate-solar-payback_b146" TargetMode="External"/><Relationship Id="rId34" Type="http://schemas.openxmlformats.org/officeDocument/2006/relationships/hyperlink" Target="https://blog.hipowercr.com/calcular-rentabilidad-de-inversion-en-energia-solar" TargetMode="External"/><Relationship Id="rId70" Type="http://schemas.openxmlformats.org/officeDocument/2006/relationships/hyperlink" Target="https://www.irena.org/Energy-Transition/Policy" TargetMode="External"/><Relationship Id="rId37" Type="http://schemas.openxmlformats.org/officeDocument/2006/relationships/hyperlink" Target="https://idbinvest.org/es/blog/energia/como-calcular-cuanto-cuesta-generar-la-energia-electrica#:~:text=C%C3%B3mo%20calcular%20el%20Costo%20Nivelado,generada%20durante%20su%20vida%20%C3%BAtil." TargetMode="External"/><Relationship Id="rId36" Type="http://schemas.openxmlformats.org/officeDocument/2006/relationships/hyperlink" Target="https://es.enerdata.net/investigacion/inversiones-capital-capex-lcoe.html" TargetMode="External"/><Relationship Id="rId39" Type="http://schemas.openxmlformats.org/officeDocument/2006/relationships/hyperlink" Target="https://www.nrel.gov/analysis/tech-lcoe-documentation" TargetMode="External"/><Relationship Id="rId38" Type="http://schemas.openxmlformats.org/officeDocument/2006/relationships/hyperlink" Target="https://teslaenergy.cl/planta-solar-costo-nivelado-energia-lcoe/planta-solar-costo-nivelado-energia-lcoe/" TargetMode="External"/><Relationship Id="rId62" Type="http://schemas.openxmlformats.org/officeDocument/2006/relationships/hyperlink" Target="https://www.eia.gov/energyexplained/solar/solar-energy-and-the-environment.php" TargetMode="External"/><Relationship Id="rId61" Type="http://schemas.openxmlformats.org/officeDocument/2006/relationships/hyperlink" Target="https://solem.mx/blog/que-impacto-tendra-la-energia-solar-en-la-biodiversidad/" TargetMode="External"/><Relationship Id="rId20" Type="http://schemas.openxmlformats.org/officeDocument/2006/relationships/hyperlink" Target="https://wwflac.awsassets.panda.org/downloads/4_hidros_y_complementariedad_25_02_optimized.pdf" TargetMode="External"/><Relationship Id="rId64" Type="http://schemas.openxmlformats.org/officeDocument/2006/relationships/hyperlink" Target="https://www.youtube.com/watch?v=-0W8IMXFlIU" TargetMode="External"/><Relationship Id="rId63" Type="http://schemas.openxmlformats.org/officeDocument/2006/relationships/hyperlink" Target="https://hispagua.cedex.es/sites/default/files/especiales/energia_hidr/4_impacto.htm" TargetMode="External"/><Relationship Id="rId22" Type="http://schemas.openxmlformats.org/officeDocument/2006/relationships/hyperlink" Target="https://www.miteco.gob.es/content/dam/miteco/es/calidad-y-evaluacion-ambiental/temas/guiaelaboracionesiaplantasfotovoltaicassgea_tcm30-538300.pdf" TargetMode="External"/><Relationship Id="rId66" Type="http://schemas.openxmlformats.org/officeDocument/2006/relationships/hyperlink" Target="https://www.ucs.org/resources/environmental-impacts-hydroelectric-power" TargetMode="External"/><Relationship Id="rId21" Type="http://schemas.openxmlformats.org/officeDocument/2006/relationships/hyperlink" Target="https://journalfmv.com/resources/revista/2019/2/4SOLAR.pdf" TargetMode="External"/><Relationship Id="rId65" Type="http://schemas.openxmlformats.org/officeDocument/2006/relationships/hyperlink" Target="https://www.ucsusa.org/resources/environmental-impacts-hydroelectric-power" TargetMode="External"/><Relationship Id="rId24" Type="http://schemas.openxmlformats.org/officeDocument/2006/relationships/hyperlink" Target="https://cidei.net/tecnologias-y-energias-eficientes/" TargetMode="External"/><Relationship Id="rId68" Type="http://schemas.openxmlformats.org/officeDocument/2006/relationships/hyperlink" Target="https://www.miteco.gob.es/content/dam/miteco/es/agua/planes-y-estrategias/informes-de-viabilidad-de-obras-hidraulicas/915_subestacion_pintado_tcm30-82338.pdf" TargetMode="External"/><Relationship Id="rId23" Type="http://schemas.openxmlformats.org/officeDocument/2006/relationships/hyperlink" Target="https://flypix.ai/es/blog/solar-farm-assessment/" TargetMode="External"/><Relationship Id="rId67" Type="http://schemas.openxmlformats.org/officeDocument/2006/relationships/hyperlink" Target="https://era.library.ualberta.ca/items/969c8dcc-6823-431f-a9b4-938afd140036/view/bd31fbf4-3c8d-448e-85db-875cbb1742a7/LessonTemplateS30DD-HydroDammingCaseStudy.pdf" TargetMode="External"/><Relationship Id="rId60" Type="http://schemas.openxmlformats.org/officeDocument/2006/relationships/hyperlink" Target="https://www.ucs.org/resources/environmental-impacts-solar-power" TargetMode="External"/><Relationship Id="rId26" Type="http://schemas.openxmlformats.org/officeDocument/2006/relationships/hyperlink" Target="https://usfx.bo/Documentos/RepositorioLibros/Analisis_de_Impacto_LIBRO_mejorado.pdf" TargetMode="External"/><Relationship Id="rId25" Type="http://schemas.openxmlformats.org/officeDocument/2006/relationships/hyperlink" Target="https://berrade.com/eficiencia-energetica/calcular-eficiencia-energentica/" TargetMode="External"/><Relationship Id="rId69" Type="http://schemas.openxmlformats.org/officeDocument/2006/relationships/hyperlink" Target="https://biofriendlyplanet.com/fossil-fuels-vs-renewables-economic-trade-offs-in-energy-transitions/" TargetMode="External"/><Relationship Id="rId28" Type="http://schemas.openxmlformats.org/officeDocument/2006/relationships/hyperlink" Target="https://www.nrel.gov/analysis/tech-lcoe" TargetMode="External"/><Relationship Id="rId27" Type="http://schemas.openxmlformats.org/officeDocument/2006/relationships/hyperlink" Target="https://www.dexma.com/es/blog-es/analisis-energetico-real-estate-y-fm/" TargetMode="External"/><Relationship Id="rId29" Type="http://schemas.openxmlformats.org/officeDocument/2006/relationships/hyperlink" Target="https://www.sydle.com/es/blog/capex-y-opex-6571e2d7981dc87d36859d4d#:~:text=Ech%C3%A9mosle%20un%20vistazo!-,%C2%BFQu%C3%A9%20es%20CAPEX%20y%20OPEX%3F,gastos%20operativos%20diarios%2C%20deducidos%20anualmente." TargetMode="External"/><Relationship Id="rId51" Type="http://schemas.openxmlformats.org/officeDocument/2006/relationships/hyperlink" Target="https://www.un.org/esa/ffd/ffd3/commitments/commitment/irena-project-navigator.html" TargetMode="External"/><Relationship Id="rId50" Type="http://schemas.openxmlformats.org/officeDocument/2006/relationships/hyperlink" Target="https://ndcpartnership.org/knowledge-portal/climate-toolbox/irena-project-navigator" TargetMode="External"/><Relationship Id="rId53" Type="http://schemas.openxmlformats.org/officeDocument/2006/relationships/hyperlink" Target="https://www.solar360.es/blog/sostenibilidad/impacto-de-las-energias-renovables-medioambiente" TargetMode="External"/><Relationship Id="rId52" Type="http://schemas.openxmlformats.org/officeDocument/2006/relationships/hyperlink" Target="https://documents1.worldbank.org/curated/en/125521593437517815/pdf/Demystifying-the-Costs-of-Electricity-Generation-Technologies.pdf" TargetMode="External"/><Relationship Id="rId11" Type="http://schemas.openxmlformats.org/officeDocument/2006/relationships/hyperlink" Target="https://www.undp.org/sites/g/files/zskgke326/files/migration/pa/UNDP-PA-Informe-ODS7-Energia-Sostenible.pdf" TargetMode="External"/><Relationship Id="rId55" Type="http://schemas.openxmlformats.org/officeDocument/2006/relationships/hyperlink" Target="https://www.sea.gob.cl/sites/default/files/adjuntos/noticias/2.%20Gu%C3%ADas%20y%20documentos%20t%C3%A9cnicos%20relacionados%20a%20proyectos%20de%20generaci%C3%B3n%20de%20energ%C3%ADa.pdf" TargetMode="External"/><Relationship Id="rId10" Type="http://schemas.openxmlformats.org/officeDocument/2006/relationships/hyperlink" Target="https://biblioteca.semarnat.gob.mx/janium/Documentos/Ciga/Libros2011/CD001413.pdf" TargetMode="External"/><Relationship Id="rId54" Type="http://schemas.openxmlformats.org/officeDocument/2006/relationships/hyperlink" Target="https://dialnet.unirioja.es/descarga/articulo/5329119.pdf" TargetMode="External"/><Relationship Id="rId13" Type="http://schemas.openxmlformats.org/officeDocument/2006/relationships/hyperlink" Target="https://admonitor.mx/servicios/viabilidad-centrales-cargas/" TargetMode="External"/><Relationship Id="rId57" Type="http://schemas.openxmlformats.org/officeDocument/2006/relationships/hyperlink" Target="http://www.scielo.org.co/scielo.php?script=sci_arttext&amp;pid=S1909-04552020000100007" TargetMode="External"/><Relationship Id="rId12" Type="http://schemas.openxmlformats.org/officeDocument/2006/relationships/hyperlink" Target="https://energy.sustainability-directory.com/question/what-trade-offs-exist-in-renewable-energy-policy/" TargetMode="External"/><Relationship Id="rId56" Type="http://schemas.openxmlformats.org/officeDocument/2006/relationships/hyperlink" Target="https://www.wsp.com/es-es/insights/analisis-de-ciclo-de-vida-un-servicio-clave-para-empresas-que-necesitan-reducir-huella-ambiental" TargetMode="External"/><Relationship Id="rId15" Type="http://schemas.openxmlformats.org/officeDocument/2006/relationships/hyperlink" Target="https://energia.gob.cl/sites/default/files/documentos/mine-2021_identificacion_y_cuantificacion_de_potenciales_de_energias_renovables_v2.pdf" TargetMode="External"/><Relationship Id="rId59" Type="http://schemas.openxmlformats.org/officeDocument/2006/relationships/hyperlink" Target="https://www.nrel.gov/analysis/life-cycle-assessment" TargetMode="External"/><Relationship Id="rId14" Type="http://schemas.openxmlformats.org/officeDocument/2006/relationships/hyperlink" Target="https://eiposgrados.com/blog-energias/energia-2-0-sector-renovable/" TargetMode="External"/><Relationship Id="rId58" Type="http://schemas.openxmlformats.org/officeDocument/2006/relationships/hyperlink" Target="https://www.mdpi.com/2076-3298/11/7/147" TargetMode="External"/><Relationship Id="rId17" Type="http://schemas.openxmlformats.org/officeDocument/2006/relationships/hyperlink" Target="https://diposit.ub.edu/dspace/bitstream/2445/194028/4/Albor%20Y.pdf" TargetMode="External"/><Relationship Id="rId16" Type="http://schemas.openxmlformats.org/officeDocument/2006/relationships/hyperlink" Target="https://www.greenfacts.org/es/recursos-eolicos/index.htm" TargetMode="External"/><Relationship Id="rId19" Type="http://schemas.openxmlformats.org/officeDocument/2006/relationships/hyperlink" Target="https://www.redalyc.org/journal/467/46759491003/html/" TargetMode="External"/><Relationship Id="rId18" Type="http://schemas.openxmlformats.org/officeDocument/2006/relationships/hyperlink" Target="https://www.eidfsolar.es/evaluar-viabilidad-proyecto-autoconsum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